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1E0" w:rsidRDefault="006641E0" w:rsidP="000B360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SIARAN PERS</w:t>
      </w:r>
    </w:p>
    <w:p w:rsidR="005D7F8F" w:rsidRDefault="005D7F8F" w:rsidP="000B360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 xml:space="preserve">TIM KOMUNIKASI DAN MEDIA KTT </w:t>
      </w:r>
      <w:r w:rsidR="00EF468F"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 xml:space="preserve">KE-43 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ASEAN 2023</w:t>
      </w:r>
    </w:p>
    <w:p w:rsidR="00457AD0" w:rsidRDefault="006641E0" w:rsidP="000B360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N</w:t>
      </w:r>
      <w:r w:rsidR="009416C8"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.</w:t>
      </w:r>
      <w:r w:rsidR="00F16E0E"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1</w:t>
      </w:r>
      <w:r w:rsidR="00E64795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2</w:t>
      </w:r>
      <w:r w:rsidR="000B360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4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/SP/TK</w:t>
      </w:r>
      <w:r w:rsidR="002640F2"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M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-ASEAN2023</w:t>
      </w:r>
      <w:r w:rsidR="007A77FD"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/INA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/</w:t>
      </w:r>
      <w:r w:rsidR="00A44839"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9</w:t>
      </w:r>
      <w:r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  <w:t>/2023</w:t>
      </w:r>
    </w:p>
    <w:p w:rsidR="0005702B" w:rsidRDefault="0005702B" w:rsidP="000B3601">
      <w:pPr>
        <w:spacing w:before="120" w:after="240"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id-ID"/>
        </w:rPr>
      </w:pPr>
    </w:p>
    <w:p w:rsidR="000B3601" w:rsidRPr="000B3601" w:rsidRDefault="000B3601" w:rsidP="003A21BE">
      <w:pPr>
        <w:pStyle w:val="NormalWeb"/>
        <w:spacing w:before="0" w:beforeAutospacing="0" w:after="0" w:afterAutospacing="0"/>
        <w:ind w:left="0" w:hanging="2"/>
        <w:jc w:val="center"/>
        <w:rPr>
          <w:rFonts w:ascii="Calibri" w:hAnsi="Calibri" w:cs="Calibri" w:hint="eastAsia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Saatnya Generasi Muda ASEAN Ambil Peran Strategis</w:t>
      </w:r>
    </w:p>
    <w:p w:rsidR="003A21BE" w:rsidRDefault="00AF0D85" w:rsidP="003A21BE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  <w:r>
        <w:rPr>
          <w:rFonts w:ascii="Calibri" w:eastAsia="DengXian" w:hAnsi="Calibri" w:cs="Calibri"/>
          <w:b/>
        </w:rPr>
        <w:br/>
      </w:r>
      <w:r w:rsidR="00634DF9">
        <w:rPr>
          <w:rFonts w:ascii="Calibri" w:eastAsia="Calibri" w:hAnsi="Calibri" w:cs="Calibri"/>
          <w:b/>
        </w:rPr>
        <w:t xml:space="preserve">JAKARTA, </w:t>
      </w:r>
      <w:r w:rsidR="008B4851">
        <w:rPr>
          <w:rFonts w:ascii="Calibri" w:eastAsia="Calibri" w:hAnsi="Calibri" w:cs="Calibri"/>
          <w:b/>
          <w:lang w:val="en-US"/>
        </w:rPr>
        <w:t>9</w:t>
      </w:r>
      <w:r w:rsidR="00634DF9">
        <w:rPr>
          <w:rFonts w:ascii="Calibri" w:eastAsia="Calibri" w:hAnsi="Calibri" w:cs="Calibri"/>
          <w:b/>
        </w:rPr>
        <w:t xml:space="preserve"> September 2023 </w:t>
      </w:r>
      <w:r w:rsidR="008F684C">
        <w:rPr>
          <w:rFonts w:ascii="Calibri" w:eastAsia="Calibri" w:hAnsi="Calibri" w:cs="Calibri"/>
          <w:b/>
        </w:rPr>
        <w:t>–</w:t>
      </w:r>
      <w:r w:rsidR="00634DF9">
        <w:rPr>
          <w:rFonts w:ascii="Calibri" w:eastAsia="Calibri" w:hAnsi="Calibri" w:cs="Calibri"/>
          <w:b/>
        </w:rPr>
        <w:t xml:space="preserve"> </w:t>
      </w:r>
      <w:r w:rsidR="008F684C" w:rsidRPr="003A21BE">
        <w:rPr>
          <w:rFonts w:ascii="Calibri" w:eastAsia="Calibri" w:hAnsi="Calibri" w:cs="Calibri"/>
          <w:bCs/>
          <w:lang w:val="en-US"/>
        </w:rPr>
        <w:t xml:space="preserve">Generasi muda ASEAN harus </w:t>
      </w:r>
      <w:r w:rsidR="00EE7CE4">
        <w:rPr>
          <w:rFonts w:ascii="Calibri" w:eastAsia="Calibri" w:hAnsi="Calibri" w:cs="Calibri"/>
          <w:bCs/>
          <w:lang w:val="en-US"/>
        </w:rPr>
        <w:t xml:space="preserve">turut </w:t>
      </w:r>
      <w:r w:rsidR="008F684C" w:rsidRPr="003A21BE">
        <w:rPr>
          <w:rFonts w:ascii="Calibri" w:eastAsia="Calibri" w:hAnsi="Calibri" w:cs="Calibri"/>
          <w:bCs/>
          <w:lang w:val="en-US"/>
        </w:rPr>
        <w:t xml:space="preserve">mengambil peran strategis dan sentral </w:t>
      </w:r>
      <w:r w:rsidR="00921A86">
        <w:rPr>
          <w:rFonts w:ascii="Calibri" w:eastAsia="Times New Roman" w:hAnsi="Calibri" w:cs="Calibri"/>
          <w:bCs/>
          <w:color w:val="000000"/>
          <w:position w:val="0"/>
          <w:lang w:val="en-ID" w:eastAsia="en-ID"/>
        </w:rPr>
        <w:t>mulai dari</w:t>
      </w:r>
      <w:r w:rsidR="008F684C" w:rsidRPr="000B3601">
        <w:rPr>
          <w:rFonts w:ascii="Calibri" w:eastAsia="Times New Roman" w:hAnsi="Calibri" w:cs="Calibri"/>
          <w:bCs/>
          <w:color w:val="000000"/>
          <w:position w:val="0"/>
          <w:lang w:val="en-ID" w:eastAsia="en-ID"/>
        </w:rPr>
        <w:t xml:space="preserve"> memastikan keterse</w:t>
      </w:r>
      <w:r w:rsidR="008F684C"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>diaan lapangan kerja hingga terlibat aktif dalam aksi dan isu-isu keberlanjutan</w:t>
      </w:r>
      <w:r w:rsidR="008F684C">
        <w:rPr>
          <w:rFonts w:ascii="Calibri" w:eastAsia="Times New Roman" w:hAnsi="Calibri" w:cs="Calibri"/>
          <w:color w:val="000000"/>
          <w:position w:val="0"/>
          <w:lang w:val="en-ID" w:eastAsia="en-ID"/>
        </w:rPr>
        <w:t>.</w:t>
      </w:r>
    </w:p>
    <w:p w:rsidR="003A21BE" w:rsidRDefault="003A21BE" w:rsidP="003A21BE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</w:p>
    <w:p w:rsidR="005F29AF" w:rsidRDefault="00C91A50" w:rsidP="003A21BE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  <w:r w:rsidRPr="00C91A50">
        <w:rPr>
          <w:rFonts w:ascii="Calibri" w:eastAsia="Times New Roman" w:hAnsi="Calibri" w:cs="Calibri"/>
          <w:i/>
          <w:iCs/>
          <w:color w:val="000000"/>
          <w:position w:val="0"/>
          <w:lang w:val="en-ID" w:eastAsia="en-ID"/>
        </w:rPr>
        <w:t>E</w:t>
      </w:r>
      <w:r w:rsidR="008F684C" w:rsidRPr="00C91A50">
        <w:rPr>
          <w:rFonts w:ascii="Calibri" w:eastAsia="Times New Roman" w:hAnsi="Calibri" w:cs="Calibri"/>
          <w:i/>
          <w:iCs/>
          <w:color w:val="000000"/>
          <w:position w:val="0"/>
          <w:lang w:val="en-ID" w:eastAsia="en-ID"/>
        </w:rPr>
        <w:t>ntrepreneurship</w:t>
      </w:r>
      <w:r w:rsidR="008F684C"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benar-benar harus menjadi </w:t>
      </w:r>
      <w:r w:rsidR="008F684C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urat nadi </w:t>
      </w:r>
      <w:r w:rsidR="008500BB">
        <w:rPr>
          <w:rFonts w:ascii="Calibri" w:eastAsia="Times New Roman" w:hAnsi="Calibri" w:cs="Calibri"/>
          <w:color w:val="000000"/>
          <w:position w:val="0"/>
          <w:lang w:val="en-ID" w:eastAsia="en-ID"/>
        </w:rPr>
        <w:t>kawasan</w:t>
      </w:r>
      <w:r w:rsidR="008F684C"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dan harus dipromosikan lebih sebagai budaya ASEAN</w:t>
      </w:r>
      <w:r w:rsidR="008F684C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. </w:t>
      </w:r>
    </w:p>
    <w:p w:rsidR="0073535D" w:rsidRDefault="0073535D" w:rsidP="003A21BE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</w:p>
    <w:p w:rsidR="00DE4117" w:rsidRPr="000B3601" w:rsidRDefault="0073535D" w:rsidP="00EF0948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lang w:val="en-ID" w:eastAsia="en-ID"/>
        </w:rPr>
        <w:t>Pemerintah pun menaruh harapan besar</w:t>
      </w:r>
      <w:r w:rsidR="00DE4117" w:rsidRPr="00DE4117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</w:t>
      </w:r>
      <w:r w:rsidR="00DE4117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pada generasi muda ASEAN yang memiliki energi positif, ide kreatif, dan inovatif dalam pemberdayaan</w:t>
      </w:r>
      <w:r w:rsidR="003C41F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usaha mikro kecil dan menengah (</w:t>
      </w:r>
      <w:r w:rsidR="00DE4117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UMK</w:t>
      </w:r>
      <w:r w:rsidR="0051544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M) </w:t>
      </w:r>
      <w:r w:rsidR="00DE4117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juga pemberdayaan perempuan.  </w:t>
      </w:r>
    </w:p>
    <w:p w:rsidR="0073535D" w:rsidRDefault="0073535D" w:rsidP="003A21BE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</w:p>
    <w:p w:rsidR="004F79D1" w:rsidRDefault="0074531F" w:rsidP="00EF0948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lang w:val="en-ID" w:eastAsia="en-ID"/>
        </w:rPr>
        <w:t>Se</w:t>
      </w:r>
      <w:r w:rsidR="00632259">
        <w:rPr>
          <w:rFonts w:ascii="Calibri" w:eastAsia="Times New Roman" w:hAnsi="Calibri" w:cs="Calibri"/>
          <w:color w:val="000000"/>
          <w:position w:val="0"/>
          <w:lang w:val="en-ID" w:eastAsia="en-ID"/>
        </w:rPr>
        <w:t>mangat ini jadi salah satu yang mendasari</w:t>
      </w:r>
      <w:r w:rsidR="00051DB8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gelaran internasional </w:t>
      </w:r>
      <w:r w:rsidR="0074436A"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>ASEAN+ Youth Summit 2023</w:t>
      </w:r>
      <w:r w:rsidR="009D30A3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bertajuk</w:t>
      </w:r>
      <w:r w:rsidR="0074436A"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“</w:t>
      </w:r>
      <w:r w:rsidR="0074436A" w:rsidRPr="008F684C">
        <w:rPr>
          <w:rFonts w:ascii="Calibri" w:eastAsia="Times New Roman" w:hAnsi="Calibri" w:cs="Calibri"/>
          <w:i/>
          <w:iCs/>
          <w:color w:val="000000"/>
          <w:position w:val="0"/>
          <w:lang w:val="en-ID" w:eastAsia="en-ID"/>
        </w:rPr>
        <w:t>ASEAN Youth Strength: Collaboration in Diversity</w:t>
      </w:r>
      <w:r w:rsidR="0074436A">
        <w:rPr>
          <w:rFonts w:ascii="Calibri" w:eastAsia="Times New Roman" w:hAnsi="Calibri" w:cs="Calibri"/>
          <w:i/>
          <w:iCs/>
          <w:color w:val="000000"/>
          <w:position w:val="0"/>
          <w:lang w:val="en-ID" w:eastAsia="en-ID"/>
        </w:rPr>
        <w:t>”</w:t>
      </w:r>
      <w:r w:rsidR="0074436A">
        <w:rPr>
          <w:rFonts w:ascii="Calibri" w:eastAsia="Times New Roman" w:hAnsi="Calibri" w:cs="Calibri"/>
          <w:color w:val="000000"/>
          <w:position w:val="0"/>
          <w:lang w:val="en-ID" w:eastAsia="en-ID"/>
        </w:rPr>
        <w:t>,</w:t>
      </w:r>
      <w:r w:rsidR="00FA03A3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pada </w:t>
      </w:r>
      <w:r w:rsidR="00635A99"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>6</w:t>
      </w:r>
      <w:r w:rsidR="00635A99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hingga </w:t>
      </w:r>
      <w:r w:rsidR="00635A99"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>8 September 2023</w:t>
      </w:r>
      <w:r w:rsidR="004F79D1"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</w:t>
      </w:r>
      <w:r w:rsidR="002C03C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Jakarta Convention Center </w:t>
      </w:r>
      <w:r w:rsidR="00B5406C">
        <w:rPr>
          <w:rFonts w:ascii="Calibri" w:eastAsia="Times New Roman" w:hAnsi="Calibri" w:cs="Calibri"/>
          <w:color w:val="000000"/>
          <w:position w:val="0"/>
          <w:lang w:val="en-ID" w:eastAsia="en-ID"/>
        </w:rPr>
        <w:t>(JCC)</w:t>
      </w:r>
    </w:p>
    <w:p w:rsidR="00DE4117" w:rsidRDefault="00DE4117" w:rsidP="003A21BE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</w:p>
    <w:p w:rsidR="000B3601" w:rsidRPr="00D15123" w:rsidRDefault="000B3601" w:rsidP="00D15123">
      <w:pPr>
        <w:pStyle w:val="NormalWeb"/>
        <w:spacing w:before="0" w:beforeAutospacing="0" w:after="0" w:afterAutospacing="0"/>
        <w:ind w:leftChars="0" w:left="0" w:firstLineChars="0" w:firstLine="0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Menteri Pariwisata dan Ekonomi Kreatif </w:t>
      </w:r>
      <w:r w:rsidR="008F684C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(Menparekraf) </w:t>
      </w: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>Sandiaga Uno</w:t>
      </w:r>
      <w:r w:rsidR="00ED60CC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yang hadir saat </w:t>
      </w:r>
      <w:r w:rsidR="00F65D6F">
        <w:rPr>
          <w:rFonts w:ascii="Calibri" w:eastAsia="Times New Roman" w:hAnsi="Calibri" w:cs="Calibri"/>
          <w:color w:val="000000"/>
          <w:position w:val="0"/>
          <w:lang w:val="en-ID" w:eastAsia="en-ID"/>
        </w:rPr>
        <w:t>sesi diskusi</w:t>
      </w:r>
      <w:r w:rsidR="006D3046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mengaku </w:t>
      </w:r>
      <w:r w:rsidR="008F684C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melihat </w:t>
      </w: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ada semangat anak-anak muda </w:t>
      </w:r>
      <w:r w:rsidR="00240E72">
        <w:rPr>
          <w:rFonts w:ascii="Calibri" w:eastAsia="Times New Roman" w:hAnsi="Calibri" w:cs="Calibri"/>
          <w:color w:val="000000"/>
          <w:position w:val="0"/>
          <w:lang w:val="en-ID" w:eastAsia="en-ID"/>
        </w:rPr>
        <w:t>terlibat dan turut</w:t>
      </w: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menciptakan ASEAN </w:t>
      </w:r>
      <w:r w:rsidRPr="000B3601">
        <w:rPr>
          <w:rFonts w:ascii="Calibri" w:eastAsia="Times New Roman" w:hAnsi="Calibri" w:cs="Calibri"/>
          <w:i/>
          <w:iCs/>
          <w:color w:val="000000"/>
          <w:position w:val="0"/>
          <w:lang w:val="en-ID" w:eastAsia="en-ID"/>
        </w:rPr>
        <w:t>citizen show</w:t>
      </w:r>
      <w:r w:rsidR="008F684C">
        <w:rPr>
          <w:rFonts w:ascii="Calibri" w:eastAsia="Times New Roman" w:hAnsi="Calibri" w:cs="Calibri"/>
          <w:color w:val="000000"/>
          <w:position w:val="0"/>
          <w:lang w:val="en-ID" w:eastAsia="en-ID"/>
        </w:rPr>
        <w:t>. “J</w:t>
      </w: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adi kultur dan rasa kepemilikan atau </w:t>
      </w:r>
      <w:r w:rsidRPr="000B3601">
        <w:rPr>
          <w:rFonts w:ascii="Calibri" w:eastAsia="Times New Roman" w:hAnsi="Calibri" w:cs="Calibri"/>
          <w:i/>
          <w:iCs/>
          <w:color w:val="000000"/>
          <w:position w:val="0"/>
          <w:lang w:val="en-ID" w:eastAsia="en-ID"/>
        </w:rPr>
        <w:t>sense belonging</w:t>
      </w: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sebagai negara ASEAN,” kata Menparekraf Sandiaga. </w:t>
      </w:r>
    </w:p>
    <w:p w:rsidR="000B3601" w:rsidRPr="000B3601" w:rsidRDefault="000B3601" w:rsidP="000B3601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</w:p>
    <w:p w:rsidR="008F684C" w:rsidRDefault="000B3601" w:rsidP="000B3601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Ekonomi</w:t>
      </w:r>
      <w:r w:rsidR="002A03C7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, kata Sandi,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sebagian besar ditopang oleh UMKM. </w:t>
      </w:r>
      <w:r w:rsidR="008F684C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Sebanyak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90 persen pekerjaan berasal dari</w:t>
      </w:r>
      <w:r w:rsidR="002A03C7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</w:t>
      </w:r>
      <w:r w:rsidR="001E5459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UMKM</w:t>
      </w:r>
      <w:r w:rsidR="005E371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. “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dan hampir 60 persen bergerak di sektor ekonomi kreatif kuliner, fesyen, kerajinan tangan, ekonomi digital, musik, film, animasi, yang sebagian besar diberdayakan oleh </w:t>
      </w:r>
      <w:r w:rsidR="008F684C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Perempuan</w:t>
      </w:r>
      <w:r w:rsidR="0036319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,” </w:t>
      </w:r>
      <w:r w:rsidR="008F684C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katanya.</w:t>
      </w:r>
    </w:p>
    <w:p w:rsidR="000B3601" w:rsidRPr="000B3601" w:rsidRDefault="000B3601" w:rsidP="000B3601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</w:p>
    <w:p w:rsidR="000B3601" w:rsidRDefault="000B3601" w:rsidP="000B3601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Menparekraf</w:t>
      </w:r>
      <w:r w:rsidR="00920047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pun 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menyampaikan kisah sukses Indonesia melalui Kemen</w:t>
      </w:r>
      <w:r w:rsidR="008F684C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terian Pariwisata dan Ekonomi Kreatif 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dalam upaya pemulihan sektor pariwisata dan ekonomi kreatif pascapandemi COVID-19.  </w:t>
      </w:r>
    </w:p>
    <w:p w:rsidR="000B3601" w:rsidRDefault="000B3601" w:rsidP="000B3601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</w:p>
    <w:p w:rsidR="000B3601" w:rsidRPr="000B3601" w:rsidRDefault="000B3601" w:rsidP="000B3601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“Saya ingat hari itu, di 22 Desember saya dipanggil Presiden Joko Widodo dan saya ditunjuk, saya diberitahu bahwa, ‘Anda akan mengurus pariwisata’. Saya pikir dengan COVID-19 dan adanya pembatasan, apakah kita butuh pariwisata? Namun, itu adalah momen penting karena pada hari itu, kami merancang bagaimana pariwisata yang </w:t>
      </w:r>
      <w:r w:rsidRPr="000B3601">
        <w:rPr>
          <w:rFonts w:ascii="Calibri" w:eastAsia="Times New Roman" w:hAnsi="Calibri" w:cs="Calibri"/>
          <w:i/>
          <w:iCs/>
          <w:color w:val="000000"/>
          <w:position w:val="0"/>
          <w:sz w:val="24"/>
          <w:szCs w:val="24"/>
          <w:lang w:val="en-ID" w:eastAsia="en-ID"/>
        </w:rPr>
        <w:t>personalize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, </w:t>
      </w:r>
      <w:r w:rsidRPr="000B3601">
        <w:rPr>
          <w:rFonts w:ascii="Calibri" w:eastAsia="Times New Roman" w:hAnsi="Calibri" w:cs="Calibri"/>
          <w:i/>
          <w:iCs/>
          <w:color w:val="000000"/>
          <w:position w:val="0"/>
          <w:sz w:val="24"/>
          <w:szCs w:val="24"/>
          <w:lang w:val="en-ID" w:eastAsia="en-ID"/>
        </w:rPr>
        <w:t>customize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, </w:t>
      </w:r>
      <w:r w:rsidRPr="000B3601">
        <w:rPr>
          <w:rFonts w:ascii="Calibri" w:eastAsia="Times New Roman" w:hAnsi="Calibri" w:cs="Calibri"/>
          <w:i/>
          <w:iCs/>
          <w:color w:val="000000"/>
          <w:position w:val="0"/>
          <w:sz w:val="24"/>
          <w:szCs w:val="24"/>
          <w:lang w:val="en-ID" w:eastAsia="en-ID"/>
        </w:rPr>
        <w:t>localize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, </w:t>
      </w:r>
      <w:r w:rsidRPr="000B3601">
        <w:rPr>
          <w:rFonts w:ascii="Calibri" w:eastAsia="Times New Roman" w:hAnsi="Calibri" w:cs="Calibri"/>
          <w:i/>
          <w:iCs/>
          <w:color w:val="000000"/>
          <w:position w:val="0"/>
          <w:sz w:val="24"/>
          <w:szCs w:val="24"/>
          <w:lang w:val="en-ID" w:eastAsia="en-ID"/>
        </w:rPr>
        <w:t>and smaller in size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. Bagaimana kita menciptakan </w:t>
      </w:r>
      <w:r w:rsidRPr="000B3601">
        <w:rPr>
          <w:rFonts w:ascii="Calibri" w:eastAsia="Times New Roman" w:hAnsi="Calibri" w:cs="Calibri"/>
          <w:i/>
          <w:iCs/>
          <w:color w:val="000000"/>
          <w:position w:val="0"/>
          <w:sz w:val="24"/>
          <w:szCs w:val="24"/>
          <w:lang w:val="en-ID" w:eastAsia="en-ID"/>
        </w:rPr>
        <w:t>ecotourism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, bagaimana desa wisata tiba-tiba menjadi sangat penting dalam platform pariwisata,” kata Menparekraf. </w:t>
      </w:r>
    </w:p>
    <w:p w:rsidR="000B3601" w:rsidRPr="000B3601" w:rsidRDefault="000B3601" w:rsidP="000B3601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</w:p>
    <w:p w:rsidR="000B3601" w:rsidRPr="000B3601" w:rsidRDefault="00E41286" w:rsidP="000B3601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Kegiatan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internasional seperti Konferensi Tingkat Tinggi (KTT) G20 dan KTT ke-43 ASEAN yang diselenggarakan di Indonesia </w:t>
      </w:r>
      <w:r w:rsidR="00614764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pun dikatakan Sandy 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turut membantu pemulihan sektor pariwisata. </w:t>
      </w:r>
    </w:p>
    <w:p w:rsidR="00DC5817" w:rsidRPr="000B3601" w:rsidRDefault="00DC5817" w:rsidP="000B3601">
      <w:pPr>
        <w:shd w:val="clear" w:color="auto" w:fill="FFFFFF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</w:p>
    <w:p w:rsidR="000B3601" w:rsidRPr="00DC5817" w:rsidRDefault="00DC5817" w:rsidP="00DC5817">
      <w:pPr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lastRenderedPageBreak/>
        <w:t>ASEAN+ Youth Summit 2023 diselenggarakan oleh ASEAN Youth Agenda Indonesia 2023, forum kepemudaan bagian dari Keketuaan ASEAN.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  <w:t xml:space="preserve"> 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Penggagas forum adalah organisasi non-politik pemuda </w:t>
      </w:r>
      <w:r w:rsidR="000B3601" w:rsidRPr="000B3601">
        <w:rPr>
          <w:rFonts w:ascii="Calibri" w:eastAsia="Times New Roman" w:hAnsi="Calibri" w:cs="Calibri"/>
          <w:i/>
          <w:iCs/>
          <w:color w:val="000000"/>
          <w:position w:val="0"/>
          <w:sz w:val="24"/>
          <w:szCs w:val="24"/>
          <w:lang w:val="en-ID" w:eastAsia="en-ID"/>
        </w:rPr>
        <w:t>Indonesian Youth Diplomacy 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(IYD), para pemuda lintas negara anggota ASEAN</w:t>
      </w: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, 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dan mitra ASEAN+. </w:t>
      </w:r>
    </w:p>
    <w:p w:rsidR="00DC5817" w:rsidRPr="000B3601" w:rsidRDefault="00DC5817" w:rsidP="000B3601">
      <w:pPr>
        <w:shd w:val="clear" w:color="auto" w:fill="FFFFFF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</w:p>
    <w:p w:rsidR="000B3601" w:rsidRDefault="00525D71" w:rsidP="000B3601">
      <w:pPr>
        <w:spacing w:after="0" w:line="240" w:lineRule="auto"/>
        <w:ind w:leftChars="0" w:left="0" w:firstLineChars="0" w:hanging="2"/>
        <w:jc w:val="both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Selain Sandiaga, </w:t>
      </w:r>
      <w:r w:rsidR="00706750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tokoh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lain</w:t>
      </w:r>
      <w:r w:rsidR="007E6B1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yang hadir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dalam</w:t>
      </w:r>
      <w:r w:rsidR="007E6B15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sesi diskusi 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ASEAN+ Youth Summit 2023 adalah Penasehat Strategi Perubahan Iklim dari World Economic Forum, Nathan Cooper, Chief Commercial Officer (COO) Sarisuki Philippines, Bam Meija, serta artis dan filantropis Indonesia</w:t>
      </w:r>
      <w:r w:rsidR="00DC5817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</w:t>
      </w:r>
      <w:r w:rsidR="000B3601"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Raline Shah.</w:t>
      </w:r>
    </w:p>
    <w:p w:rsidR="00525D71" w:rsidRPr="000B3601" w:rsidRDefault="00525D71" w:rsidP="000B3601">
      <w:pPr>
        <w:spacing w:after="0"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D" w:eastAsia="en-ID"/>
        </w:rPr>
      </w:pPr>
      <w:r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****</w:t>
      </w:r>
    </w:p>
    <w:p w:rsidR="00FB3774" w:rsidRDefault="00FB3774" w:rsidP="000B3601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</w:p>
    <w:p w:rsidR="00FB3774" w:rsidRPr="00FB3774" w:rsidRDefault="00FB3774" w:rsidP="000B3601">
      <w:pPr>
        <w:ind w:leftChars="0" w:left="2" w:hanging="2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FB3774">
        <w:rPr>
          <w:rFonts w:ascii="Calibri" w:eastAsia="Times New Roman" w:hAnsi="Calibri" w:cs="Calibri"/>
          <w:sz w:val="24"/>
          <w:szCs w:val="24"/>
          <w:lang w:val="id-ID"/>
        </w:rPr>
        <w:t>Untuk Informasi lebih lanjut, silakan menghubungi kontak di bawah ini.</w:t>
      </w:r>
    </w:p>
    <w:p w:rsidR="00FB3774" w:rsidRPr="00FB3774" w:rsidRDefault="00FB3774" w:rsidP="000B3601">
      <w:pPr>
        <w:ind w:leftChars="0" w:left="2" w:hanging="2"/>
        <w:jc w:val="both"/>
        <w:rPr>
          <w:rFonts w:ascii="Calibri" w:eastAsia="Times New Roman" w:hAnsi="Calibri" w:cs="Calibri"/>
          <w:b/>
          <w:sz w:val="24"/>
          <w:szCs w:val="24"/>
          <w:lang w:val="id-ID" w:eastAsia="zh-CN"/>
        </w:rPr>
      </w:pPr>
      <w:r w:rsidRPr="00FB3774">
        <w:rPr>
          <w:rFonts w:ascii="Calibri" w:hAnsi="Calibri" w:cs="Calibri"/>
          <w:b/>
          <w:sz w:val="24"/>
          <w:szCs w:val="24"/>
          <w:lang w:val="id-ID"/>
        </w:rPr>
        <w:t>Dirjen Informasi dan Komunikasi Publik Kementerian Kominfo – Usman Kansong  (0816785320).</w:t>
      </w:r>
    </w:p>
    <w:p w:rsidR="001C2886" w:rsidRDefault="00FB3774" w:rsidP="008F684C">
      <w:pPr>
        <w:tabs>
          <w:tab w:val="left" w:pos="3828"/>
        </w:tabs>
        <w:spacing w:before="120" w:after="240" w:line="276" w:lineRule="auto"/>
        <w:ind w:left="0" w:hanging="2"/>
        <w:jc w:val="both"/>
        <w:rPr>
          <w:rFonts w:ascii="Calibri" w:hAnsi="Calibri" w:cs="Calibri"/>
          <w:color w:val="000000"/>
          <w:sz w:val="24"/>
          <w:szCs w:val="24"/>
          <w:lang w:val="en-US" w:eastAsia="zh-CN"/>
        </w:rPr>
      </w:pPr>
      <w:r w:rsidRPr="00FB3774">
        <w:rPr>
          <w:rFonts w:ascii="Calibri" w:hAnsi="Calibri" w:cs="Calibri"/>
          <w:color w:val="000000"/>
          <w:sz w:val="24"/>
          <w:szCs w:val="24"/>
          <w:lang w:val="id-ID" w:eastAsia="zh-CN"/>
        </w:rPr>
        <w:t xml:space="preserve">Dapatkan informasi lainnya di  </w:t>
      </w:r>
      <w:hyperlink r:id="rId9" w:history="1">
        <w:r w:rsidRPr="00FB3774">
          <w:rPr>
            <w:rStyle w:val="Hyperlink"/>
            <w:rFonts w:ascii="Calibri" w:hAnsi="Calibri" w:cs="Calibri"/>
            <w:color w:val="000000"/>
            <w:sz w:val="24"/>
            <w:szCs w:val="24"/>
            <w:lang w:val="id-ID" w:eastAsia="zh-CN"/>
          </w:rPr>
          <w:t>http://asean2023.id</w:t>
        </w:r>
      </w:hyperlink>
      <w:r w:rsidRPr="00FB3774">
        <w:rPr>
          <w:rFonts w:ascii="Calibri" w:hAnsi="Calibri" w:cs="Calibri"/>
          <w:color w:val="000000"/>
          <w:sz w:val="24"/>
          <w:szCs w:val="24"/>
          <w:lang w:val="id-ID" w:eastAsia="zh-CN"/>
        </w:rPr>
        <w:t xml:space="preserve">, </w:t>
      </w:r>
      <w:hyperlink r:id="rId10" w:history="1">
        <w:r w:rsidRPr="00FB3774">
          <w:rPr>
            <w:rStyle w:val="Hyperlink"/>
            <w:rFonts w:ascii="Calibri" w:hAnsi="Calibri" w:cs="Calibri"/>
            <w:color w:val="000000"/>
            <w:sz w:val="24"/>
            <w:szCs w:val="24"/>
            <w:lang w:val="id-ID" w:eastAsia="zh-CN"/>
          </w:rPr>
          <w:t>https://infopublik.id/kategori/asean-2023</w:t>
        </w:r>
      </w:hyperlink>
      <w:r w:rsidRPr="00FB3774">
        <w:rPr>
          <w:rFonts w:ascii="Calibri" w:hAnsi="Calibri" w:cs="Calibri"/>
          <w:color w:val="000000"/>
          <w:sz w:val="24"/>
          <w:szCs w:val="24"/>
          <w:lang w:val="id-ID" w:eastAsia="zh-CN"/>
        </w:rPr>
        <w:t xml:space="preserve">, dan </w:t>
      </w:r>
      <w:hyperlink r:id="rId11" w:history="1">
        <w:r w:rsidRPr="00FB3774">
          <w:rPr>
            <w:rStyle w:val="Hyperlink"/>
            <w:rFonts w:ascii="Calibri" w:hAnsi="Calibri" w:cs="Calibri"/>
            <w:color w:val="000000"/>
            <w:sz w:val="24"/>
            <w:szCs w:val="24"/>
            <w:lang w:val="id-ID" w:eastAsia="zh-CN"/>
          </w:rPr>
          <w:t>https://indonesia.go.id/kategori/ragam-asean-2023</w:t>
        </w:r>
      </w:hyperlink>
    </w:p>
    <w:p w:rsidR="008F684C" w:rsidRDefault="005967F5" w:rsidP="003A21BE">
      <w:pPr>
        <w:tabs>
          <w:tab w:val="left" w:pos="3828"/>
        </w:tabs>
        <w:spacing w:before="120" w:after="240" w:line="276" w:lineRule="auto"/>
        <w:ind w:left="0" w:hanging="2"/>
        <w:jc w:val="center"/>
        <w:rPr>
          <w:rFonts w:ascii="Calibri" w:hAnsi="Calibri" w:cs="Calibri"/>
          <w:color w:val="000000"/>
          <w:sz w:val="24"/>
          <w:szCs w:val="24"/>
          <w:lang w:val="en-US" w:eastAsia="zh-CN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4623435" cy="3099435"/>
            <wp:effectExtent l="0" t="0" r="0" b="0"/>
            <wp:docPr id="1" name="Gamba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85" w:rsidRDefault="000F2785" w:rsidP="000F2785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color w:val="000000"/>
          <w:position w:val="0"/>
          <w:lang w:val="en-ID" w:eastAsia="en-ID"/>
        </w:rPr>
      </w:pP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Menteri Pariwisata dan Ekonomi Kreatif </w:t>
      </w:r>
      <w:r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(Menparekraf) </w:t>
      </w: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Sandiaga Uno </w:t>
      </w:r>
      <w:r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saat </w:t>
      </w: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>menjadi salah satu panelis dalam acara ASEAN+ Youth Summit 2023 “</w:t>
      </w:r>
      <w:r w:rsidRPr="008F684C">
        <w:rPr>
          <w:rFonts w:ascii="Calibri" w:eastAsia="Times New Roman" w:hAnsi="Calibri" w:cs="Calibri"/>
          <w:i/>
          <w:iCs/>
          <w:color w:val="000000"/>
          <w:position w:val="0"/>
          <w:lang w:val="en-ID" w:eastAsia="en-ID"/>
        </w:rPr>
        <w:t>ASEAN Youth Strength: Collaboration in Diversity</w:t>
      </w:r>
      <w:r w:rsidR="00CA1B76">
        <w:rPr>
          <w:rFonts w:ascii="Calibri" w:eastAsia="Times New Roman" w:hAnsi="Calibri" w:cs="Calibri"/>
          <w:i/>
          <w:iCs/>
          <w:color w:val="000000"/>
          <w:position w:val="0"/>
          <w:lang w:val="en-ID" w:eastAsia="en-ID"/>
        </w:rPr>
        <w:t>”</w:t>
      </w:r>
      <w:r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, Kamis (7/9/2023) </w:t>
      </w:r>
      <w:r w:rsidRPr="000B3601">
        <w:rPr>
          <w:rFonts w:ascii="Calibri" w:eastAsia="Times New Roman" w:hAnsi="Calibri" w:cs="Calibri"/>
          <w:color w:val="000000"/>
          <w:position w:val="0"/>
          <w:lang w:val="en-ID" w:eastAsia="en-ID"/>
        </w:rPr>
        <w:t>di Jakarta Concert Hall</w:t>
      </w:r>
      <w:r>
        <w:rPr>
          <w:rFonts w:ascii="Calibri" w:eastAsia="Times New Roman" w:hAnsi="Calibri" w:cs="Calibri"/>
          <w:color w:val="000000"/>
          <w:position w:val="0"/>
          <w:lang w:val="en-ID" w:eastAsia="en-ID"/>
        </w:rPr>
        <w:t>.</w:t>
      </w:r>
      <w:r w:rsidR="00CA1B76">
        <w:rPr>
          <w:rFonts w:ascii="Calibri" w:eastAsia="Times New Roman" w:hAnsi="Calibri" w:cs="Calibri"/>
          <w:color w:val="000000"/>
          <w:position w:val="0"/>
          <w:lang w:val="en-ID" w:eastAsia="en-ID"/>
        </w:rPr>
        <w:t xml:space="preserve"> (foto: Kemenparekraf)</w:t>
      </w:r>
    </w:p>
    <w:p w:rsidR="000F2785" w:rsidRDefault="005967F5" w:rsidP="003A21BE">
      <w:pPr>
        <w:tabs>
          <w:tab w:val="left" w:pos="3828"/>
        </w:tabs>
        <w:spacing w:before="120" w:after="240" w:line="276" w:lineRule="auto"/>
        <w:ind w:left="0" w:hanging="2"/>
        <w:jc w:val="center"/>
        <w:rPr>
          <w:rFonts w:ascii="Calibri" w:hAnsi="Calibri" w:cs="Calibri"/>
          <w:color w:val="000000"/>
          <w:sz w:val="24"/>
          <w:szCs w:val="24"/>
          <w:lang w:val="en-US" w:eastAsia="zh-CN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>
            <wp:extent cx="4604385" cy="3099435"/>
            <wp:effectExtent l="0" t="0" r="0" b="0"/>
            <wp:docPr id="2" name="Gambar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76" w:rsidRPr="00CA1B76" w:rsidRDefault="00CA1B76" w:rsidP="00CA1B76">
      <w:pPr>
        <w:tabs>
          <w:tab w:val="left" w:pos="3828"/>
        </w:tabs>
        <w:spacing w:before="120" w:after="240" w:line="276" w:lineRule="auto"/>
        <w:ind w:left="0" w:hanging="2"/>
        <w:jc w:val="both"/>
        <w:rPr>
          <w:rFonts w:ascii="Calibri" w:hAnsi="Calibri" w:cs="Calibri"/>
          <w:color w:val="000000"/>
          <w:sz w:val="24"/>
          <w:szCs w:val="24"/>
          <w:lang w:val="en-US" w:eastAsia="zh-CN"/>
        </w:rPr>
      </w:pPr>
      <w:r w:rsidRPr="00CA1B7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Acara 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ASEAN+ Youth Summit </w:t>
      </w:r>
      <w:r w:rsidRPr="00CA1B7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digelar pada 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6</w:t>
      </w:r>
      <w:r w:rsidRPr="00CA1B7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--</w:t>
      </w:r>
      <w:r w:rsidRPr="000B3601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>8 September 2023</w:t>
      </w:r>
      <w:r w:rsidRPr="00CA1B76">
        <w:rPr>
          <w:rFonts w:ascii="Calibri" w:eastAsia="Times New Roman" w:hAnsi="Calibri" w:cs="Calibri"/>
          <w:color w:val="000000"/>
          <w:position w:val="0"/>
          <w:sz w:val="24"/>
          <w:szCs w:val="24"/>
          <w:lang w:val="en-ID" w:eastAsia="en-ID"/>
        </w:rPr>
        <w:t xml:space="preserve"> di Jakarta Concert Hall, Jakarta. (foto: Kemenparekraf)</w:t>
      </w:r>
    </w:p>
    <w:p w:rsidR="00634DF9" w:rsidRDefault="00634DF9" w:rsidP="000B3601">
      <w:pPr>
        <w:tabs>
          <w:tab w:val="left" w:pos="3828"/>
        </w:tabs>
        <w:spacing w:after="0"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634D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F53" w:rsidRDefault="00297F53">
      <w:pPr>
        <w:spacing w:after="0"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297F53" w:rsidRDefault="00297F53">
      <w:pPr>
        <w:spacing w:after="0"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 Black">
    <w:altName w:val="Sylfaen"/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ind w:left="0" w:hanging="2"/>
      <w:rPr>
        <w:rFonts w:hint="eastAs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tabs>
        <w:tab w:val="center" w:pos="4513"/>
        <w:tab w:val="right" w:pos="9026"/>
      </w:tabs>
      <w:ind w:left="0" w:hanging="2"/>
      <w:rPr>
        <w:rFonts w:hint="eastAs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ind w:left="0" w:hanging="2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F53" w:rsidRDefault="00297F53">
      <w:pPr>
        <w:spacing w:after="0"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297F53" w:rsidRDefault="00297F53">
      <w:pPr>
        <w:spacing w:after="0"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ind w:left="0" w:hanging="2"/>
      <w:rPr>
        <w:rFonts w:hint="eastAs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3685"/>
      <w:gridCol w:w="5318"/>
    </w:tblGrid>
    <w:tr w:rsidR="00461BF7" w:rsidTr="008E37B2">
      <w:tc>
        <w:tcPr>
          <w:tcW w:w="959" w:type="dxa"/>
          <w:shd w:val="clear" w:color="auto" w:fill="auto"/>
        </w:tcPr>
        <w:p w:rsidR="00461BF7" w:rsidRDefault="00461BF7" w:rsidP="008A5232">
          <w:pPr>
            <w:pStyle w:val="Header"/>
            <w:ind w:leftChars="0" w:left="0" w:firstLineChars="0" w:firstLine="0"/>
          </w:pPr>
        </w:p>
      </w:tc>
      <w:tc>
        <w:tcPr>
          <w:tcW w:w="3685" w:type="dxa"/>
          <w:shd w:val="clear" w:color="auto" w:fill="auto"/>
        </w:tcPr>
        <w:p w:rsidR="00461BF7" w:rsidRDefault="00461BF7" w:rsidP="008A5232">
          <w:pPr>
            <w:pStyle w:val="Header"/>
            <w:ind w:leftChars="0" w:left="0" w:firstLineChars="0" w:firstLine="0"/>
            <w:rPr>
              <w:rFonts w:hint="eastAsia"/>
              <w:lang w:eastAsia="zh-CN"/>
            </w:rPr>
          </w:pPr>
        </w:p>
      </w:tc>
      <w:tc>
        <w:tcPr>
          <w:tcW w:w="5318" w:type="dxa"/>
          <w:shd w:val="clear" w:color="auto" w:fill="auto"/>
        </w:tcPr>
        <w:p w:rsidR="00461BF7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:rsidR="002640F2" w:rsidRPr="008A523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 w:hint="eastAsia"/>
              <w:color w:val="000000"/>
              <w:sz w:val="16"/>
              <w:szCs w:val="16"/>
              <w:lang w:eastAsia="zh-CN"/>
            </w:rPr>
          </w:pPr>
        </w:p>
      </w:tc>
    </w:tr>
  </w:tbl>
  <w:p w:rsidR="00F36909" w:rsidRPr="00461BF7" w:rsidRDefault="005967F5" w:rsidP="00461BF7">
    <w:pPr>
      <w:pStyle w:val="Header"/>
      <w:ind w:left="0" w:hanging="2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261620</wp:posOffset>
          </wp:positionV>
          <wp:extent cx="668655" cy="1035050"/>
          <wp:effectExtent l="0" t="0" r="0" b="0"/>
          <wp:wrapNone/>
          <wp:docPr id="3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09" w:rsidRDefault="00F36909">
    <w:pPr>
      <w:ind w:left="0" w:hanging="2"/>
      <w:rPr>
        <w:rFonts w:hint="eastAs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949"/>
    <w:multiLevelType w:val="multilevel"/>
    <w:tmpl w:val="C1E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58DE"/>
    <w:multiLevelType w:val="hybridMultilevel"/>
    <w:tmpl w:val="097ADAC2"/>
    <w:lvl w:ilvl="0" w:tplc="ECA2BF20">
      <w:start w:val="1"/>
      <w:numFmt w:val="bullet"/>
      <w:lvlText w:val="•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5E932E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16F9EE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50A3C6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0C9D4E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7E099A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E03750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8C7FAE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E109B64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C7C70C5"/>
    <w:multiLevelType w:val="hybridMultilevel"/>
    <w:tmpl w:val="2040A55E"/>
    <w:lvl w:ilvl="0" w:tplc="700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905"/>
    <w:multiLevelType w:val="multilevel"/>
    <w:tmpl w:val="4A3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562"/>
    <w:multiLevelType w:val="multilevel"/>
    <w:tmpl w:val="D5A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00CC1"/>
    <w:multiLevelType w:val="multilevel"/>
    <w:tmpl w:val="E8B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F4650"/>
    <w:multiLevelType w:val="multilevel"/>
    <w:tmpl w:val="771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70EA"/>
    <w:multiLevelType w:val="multilevel"/>
    <w:tmpl w:val="46E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F10A9"/>
    <w:multiLevelType w:val="multilevel"/>
    <w:tmpl w:val="CC8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235DF"/>
    <w:multiLevelType w:val="hybridMultilevel"/>
    <w:tmpl w:val="DB1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4765"/>
    <w:multiLevelType w:val="multilevel"/>
    <w:tmpl w:val="63C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94724"/>
    <w:multiLevelType w:val="hybridMultilevel"/>
    <w:tmpl w:val="4E301480"/>
    <w:lvl w:ilvl="0" w:tplc="7B527560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72080"/>
    <w:multiLevelType w:val="multilevel"/>
    <w:tmpl w:val="1C5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F68CB"/>
    <w:multiLevelType w:val="multilevel"/>
    <w:tmpl w:val="09E8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82F5B"/>
    <w:multiLevelType w:val="multilevel"/>
    <w:tmpl w:val="05F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61089">
    <w:abstractNumId w:val="11"/>
  </w:num>
  <w:num w:numId="2" w16cid:durableId="286740312">
    <w:abstractNumId w:val="9"/>
  </w:num>
  <w:num w:numId="3" w16cid:durableId="967008895">
    <w:abstractNumId w:val="5"/>
  </w:num>
  <w:num w:numId="4" w16cid:durableId="1861385413">
    <w:abstractNumId w:val="2"/>
  </w:num>
  <w:num w:numId="5" w16cid:durableId="1613169715">
    <w:abstractNumId w:val="1"/>
  </w:num>
  <w:num w:numId="6" w16cid:durableId="1092629388">
    <w:abstractNumId w:val="13"/>
  </w:num>
  <w:num w:numId="7" w16cid:durableId="1020593758">
    <w:abstractNumId w:val="14"/>
  </w:num>
  <w:num w:numId="8" w16cid:durableId="1801414092">
    <w:abstractNumId w:val="10"/>
  </w:num>
  <w:num w:numId="9" w16cid:durableId="18774286">
    <w:abstractNumId w:val="12"/>
  </w:num>
  <w:num w:numId="10" w16cid:durableId="1871643306">
    <w:abstractNumId w:val="4"/>
  </w:num>
  <w:num w:numId="11" w16cid:durableId="1756241521">
    <w:abstractNumId w:val="7"/>
  </w:num>
  <w:num w:numId="12" w16cid:durableId="79570737">
    <w:abstractNumId w:val="6"/>
  </w:num>
  <w:num w:numId="13" w16cid:durableId="776606187">
    <w:abstractNumId w:val="8"/>
  </w:num>
  <w:num w:numId="14" w16cid:durableId="544173042">
    <w:abstractNumId w:val="3"/>
  </w:num>
  <w:num w:numId="15" w16cid:durableId="197004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9"/>
    <w:rsid w:val="00001241"/>
    <w:rsid w:val="00002B7D"/>
    <w:rsid w:val="00003392"/>
    <w:rsid w:val="00003F56"/>
    <w:rsid w:val="000041A2"/>
    <w:rsid w:val="0000577C"/>
    <w:rsid w:val="00005F75"/>
    <w:rsid w:val="000100A8"/>
    <w:rsid w:val="000100BA"/>
    <w:rsid w:val="00011092"/>
    <w:rsid w:val="00011108"/>
    <w:rsid w:val="000126AC"/>
    <w:rsid w:val="0001293E"/>
    <w:rsid w:val="00013887"/>
    <w:rsid w:val="00015999"/>
    <w:rsid w:val="00016DBE"/>
    <w:rsid w:val="000172EF"/>
    <w:rsid w:val="00017F39"/>
    <w:rsid w:val="0002034C"/>
    <w:rsid w:val="00020F46"/>
    <w:rsid w:val="00021B97"/>
    <w:rsid w:val="000242C0"/>
    <w:rsid w:val="000262C1"/>
    <w:rsid w:val="000264EB"/>
    <w:rsid w:val="00030106"/>
    <w:rsid w:val="00030484"/>
    <w:rsid w:val="000312F1"/>
    <w:rsid w:val="00032164"/>
    <w:rsid w:val="00032476"/>
    <w:rsid w:val="00034287"/>
    <w:rsid w:val="000346D8"/>
    <w:rsid w:val="00036388"/>
    <w:rsid w:val="0003688B"/>
    <w:rsid w:val="00037A8C"/>
    <w:rsid w:val="00042AC1"/>
    <w:rsid w:val="00043B75"/>
    <w:rsid w:val="000449E8"/>
    <w:rsid w:val="00044AF9"/>
    <w:rsid w:val="00046BC2"/>
    <w:rsid w:val="0005007B"/>
    <w:rsid w:val="00050102"/>
    <w:rsid w:val="00050A5A"/>
    <w:rsid w:val="00050D0B"/>
    <w:rsid w:val="00051DB8"/>
    <w:rsid w:val="0005378D"/>
    <w:rsid w:val="0005411B"/>
    <w:rsid w:val="000550E9"/>
    <w:rsid w:val="0005702B"/>
    <w:rsid w:val="00057D4C"/>
    <w:rsid w:val="0006129D"/>
    <w:rsid w:val="00062FAA"/>
    <w:rsid w:val="00063625"/>
    <w:rsid w:val="000671E4"/>
    <w:rsid w:val="0006724D"/>
    <w:rsid w:val="00072644"/>
    <w:rsid w:val="000729C8"/>
    <w:rsid w:val="00073005"/>
    <w:rsid w:val="0007332B"/>
    <w:rsid w:val="000738F2"/>
    <w:rsid w:val="000739A0"/>
    <w:rsid w:val="00073FAB"/>
    <w:rsid w:val="000744EB"/>
    <w:rsid w:val="00074770"/>
    <w:rsid w:val="000767EE"/>
    <w:rsid w:val="00076CCA"/>
    <w:rsid w:val="00080B7C"/>
    <w:rsid w:val="00081AC8"/>
    <w:rsid w:val="0008271F"/>
    <w:rsid w:val="0008274D"/>
    <w:rsid w:val="0008387E"/>
    <w:rsid w:val="000839DA"/>
    <w:rsid w:val="00083B1D"/>
    <w:rsid w:val="00085B54"/>
    <w:rsid w:val="00086F53"/>
    <w:rsid w:val="00087858"/>
    <w:rsid w:val="000900CE"/>
    <w:rsid w:val="00092B50"/>
    <w:rsid w:val="00092BC3"/>
    <w:rsid w:val="000941A8"/>
    <w:rsid w:val="000942A1"/>
    <w:rsid w:val="00095C08"/>
    <w:rsid w:val="000960C2"/>
    <w:rsid w:val="000A078E"/>
    <w:rsid w:val="000A090E"/>
    <w:rsid w:val="000A1B26"/>
    <w:rsid w:val="000A1DA0"/>
    <w:rsid w:val="000A37B5"/>
    <w:rsid w:val="000A3A8C"/>
    <w:rsid w:val="000A3DDC"/>
    <w:rsid w:val="000A43F7"/>
    <w:rsid w:val="000A62E7"/>
    <w:rsid w:val="000A69FD"/>
    <w:rsid w:val="000A7362"/>
    <w:rsid w:val="000A75A8"/>
    <w:rsid w:val="000B0FEE"/>
    <w:rsid w:val="000B1B6A"/>
    <w:rsid w:val="000B3601"/>
    <w:rsid w:val="000B431F"/>
    <w:rsid w:val="000B592E"/>
    <w:rsid w:val="000B6CA5"/>
    <w:rsid w:val="000B717B"/>
    <w:rsid w:val="000B76C0"/>
    <w:rsid w:val="000B7FEC"/>
    <w:rsid w:val="000C0C10"/>
    <w:rsid w:val="000C2FDA"/>
    <w:rsid w:val="000C3A20"/>
    <w:rsid w:val="000C3D96"/>
    <w:rsid w:val="000C3EEC"/>
    <w:rsid w:val="000C4A7F"/>
    <w:rsid w:val="000C4EB1"/>
    <w:rsid w:val="000C5157"/>
    <w:rsid w:val="000C65A7"/>
    <w:rsid w:val="000C78EE"/>
    <w:rsid w:val="000C7A4C"/>
    <w:rsid w:val="000D2DE7"/>
    <w:rsid w:val="000D4D4E"/>
    <w:rsid w:val="000D5485"/>
    <w:rsid w:val="000D580D"/>
    <w:rsid w:val="000D5FE6"/>
    <w:rsid w:val="000E0D22"/>
    <w:rsid w:val="000E300A"/>
    <w:rsid w:val="000E3661"/>
    <w:rsid w:val="000E37A9"/>
    <w:rsid w:val="000F13C7"/>
    <w:rsid w:val="000F26B2"/>
    <w:rsid w:val="000F2785"/>
    <w:rsid w:val="000F3EDA"/>
    <w:rsid w:val="000F51FD"/>
    <w:rsid w:val="000F6151"/>
    <w:rsid w:val="000F73B2"/>
    <w:rsid w:val="000F78E4"/>
    <w:rsid w:val="001024A0"/>
    <w:rsid w:val="001027D3"/>
    <w:rsid w:val="00103098"/>
    <w:rsid w:val="00104807"/>
    <w:rsid w:val="001055E4"/>
    <w:rsid w:val="00105FA8"/>
    <w:rsid w:val="0010670A"/>
    <w:rsid w:val="00107E0F"/>
    <w:rsid w:val="0011018F"/>
    <w:rsid w:val="001106F6"/>
    <w:rsid w:val="00112B48"/>
    <w:rsid w:val="00117F51"/>
    <w:rsid w:val="00120321"/>
    <w:rsid w:val="00124094"/>
    <w:rsid w:val="00124895"/>
    <w:rsid w:val="00131E01"/>
    <w:rsid w:val="0013450B"/>
    <w:rsid w:val="001349D3"/>
    <w:rsid w:val="001357A4"/>
    <w:rsid w:val="0014043C"/>
    <w:rsid w:val="00140A0A"/>
    <w:rsid w:val="00142404"/>
    <w:rsid w:val="00142A8A"/>
    <w:rsid w:val="00144FE0"/>
    <w:rsid w:val="00145E2D"/>
    <w:rsid w:val="0014693D"/>
    <w:rsid w:val="00147D85"/>
    <w:rsid w:val="00147F5A"/>
    <w:rsid w:val="001501E8"/>
    <w:rsid w:val="0015373C"/>
    <w:rsid w:val="00153B95"/>
    <w:rsid w:val="001542F3"/>
    <w:rsid w:val="0015439E"/>
    <w:rsid w:val="001632CA"/>
    <w:rsid w:val="00163653"/>
    <w:rsid w:val="0016593F"/>
    <w:rsid w:val="0016682D"/>
    <w:rsid w:val="00171442"/>
    <w:rsid w:val="0017267F"/>
    <w:rsid w:val="001738C8"/>
    <w:rsid w:val="00173B6D"/>
    <w:rsid w:val="00174D7B"/>
    <w:rsid w:val="0017629F"/>
    <w:rsid w:val="00177653"/>
    <w:rsid w:val="00177ADB"/>
    <w:rsid w:val="00180E33"/>
    <w:rsid w:val="00181474"/>
    <w:rsid w:val="001833B1"/>
    <w:rsid w:val="00183B8C"/>
    <w:rsid w:val="0018533B"/>
    <w:rsid w:val="00186B33"/>
    <w:rsid w:val="00187930"/>
    <w:rsid w:val="0019023D"/>
    <w:rsid w:val="00190C07"/>
    <w:rsid w:val="0019112B"/>
    <w:rsid w:val="00191530"/>
    <w:rsid w:val="00192C04"/>
    <w:rsid w:val="00193270"/>
    <w:rsid w:val="00195218"/>
    <w:rsid w:val="0019624A"/>
    <w:rsid w:val="00196A79"/>
    <w:rsid w:val="00196BD3"/>
    <w:rsid w:val="001A0040"/>
    <w:rsid w:val="001A0454"/>
    <w:rsid w:val="001A05F4"/>
    <w:rsid w:val="001A12BC"/>
    <w:rsid w:val="001A3A64"/>
    <w:rsid w:val="001A57B8"/>
    <w:rsid w:val="001B1145"/>
    <w:rsid w:val="001B204F"/>
    <w:rsid w:val="001B2DB9"/>
    <w:rsid w:val="001B3278"/>
    <w:rsid w:val="001B4A7A"/>
    <w:rsid w:val="001B5091"/>
    <w:rsid w:val="001B62E7"/>
    <w:rsid w:val="001B6658"/>
    <w:rsid w:val="001B731C"/>
    <w:rsid w:val="001C252D"/>
    <w:rsid w:val="001C2886"/>
    <w:rsid w:val="001C63D7"/>
    <w:rsid w:val="001C7D66"/>
    <w:rsid w:val="001D15F0"/>
    <w:rsid w:val="001D2E24"/>
    <w:rsid w:val="001D42B7"/>
    <w:rsid w:val="001D43CE"/>
    <w:rsid w:val="001E0B60"/>
    <w:rsid w:val="001E0DFB"/>
    <w:rsid w:val="001E13D9"/>
    <w:rsid w:val="001E19BB"/>
    <w:rsid w:val="001E26D2"/>
    <w:rsid w:val="001E5459"/>
    <w:rsid w:val="001E5E33"/>
    <w:rsid w:val="001E795F"/>
    <w:rsid w:val="001F0884"/>
    <w:rsid w:val="001F0A86"/>
    <w:rsid w:val="001F13E3"/>
    <w:rsid w:val="001F38A7"/>
    <w:rsid w:val="001F407F"/>
    <w:rsid w:val="001F41E2"/>
    <w:rsid w:val="001F43F8"/>
    <w:rsid w:val="001F57D1"/>
    <w:rsid w:val="001F63DB"/>
    <w:rsid w:val="001F64DE"/>
    <w:rsid w:val="002018F1"/>
    <w:rsid w:val="00201C1B"/>
    <w:rsid w:val="002034BA"/>
    <w:rsid w:val="002042E3"/>
    <w:rsid w:val="00205170"/>
    <w:rsid w:val="002052E2"/>
    <w:rsid w:val="00206D4F"/>
    <w:rsid w:val="00207FE3"/>
    <w:rsid w:val="00210187"/>
    <w:rsid w:val="0021176E"/>
    <w:rsid w:val="00212258"/>
    <w:rsid w:val="002162BC"/>
    <w:rsid w:val="00216B79"/>
    <w:rsid w:val="002207D3"/>
    <w:rsid w:val="00221B73"/>
    <w:rsid w:val="0022325E"/>
    <w:rsid w:val="002258A8"/>
    <w:rsid w:val="00225D70"/>
    <w:rsid w:val="00226E01"/>
    <w:rsid w:val="00233A6B"/>
    <w:rsid w:val="00234CFE"/>
    <w:rsid w:val="00235EDE"/>
    <w:rsid w:val="00236A4F"/>
    <w:rsid w:val="00237C54"/>
    <w:rsid w:val="00240E72"/>
    <w:rsid w:val="0024102D"/>
    <w:rsid w:val="00242744"/>
    <w:rsid w:val="002432AB"/>
    <w:rsid w:val="002474E4"/>
    <w:rsid w:val="00247B0B"/>
    <w:rsid w:val="00250AA2"/>
    <w:rsid w:val="00250B97"/>
    <w:rsid w:val="0025152C"/>
    <w:rsid w:val="00252040"/>
    <w:rsid w:val="00252B24"/>
    <w:rsid w:val="00253189"/>
    <w:rsid w:val="00255F29"/>
    <w:rsid w:val="00256510"/>
    <w:rsid w:val="00261B7D"/>
    <w:rsid w:val="00262C97"/>
    <w:rsid w:val="002640F2"/>
    <w:rsid w:val="002655BC"/>
    <w:rsid w:val="00267517"/>
    <w:rsid w:val="00267676"/>
    <w:rsid w:val="00270C68"/>
    <w:rsid w:val="00271802"/>
    <w:rsid w:val="00277752"/>
    <w:rsid w:val="00277F51"/>
    <w:rsid w:val="0028074F"/>
    <w:rsid w:val="002807C4"/>
    <w:rsid w:val="00281897"/>
    <w:rsid w:val="0028309A"/>
    <w:rsid w:val="002835DC"/>
    <w:rsid w:val="002837F4"/>
    <w:rsid w:val="00285DB1"/>
    <w:rsid w:val="00286944"/>
    <w:rsid w:val="002917FD"/>
    <w:rsid w:val="002919CA"/>
    <w:rsid w:val="00291C15"/>
    <w:rsid w:val="00292361"/>
    <w:rsid w:val="002956FC"/>
    <w:rsid w:val="00296A3C"/>
    <w:rsid w:val="00297F53"/>
    <w:rsid w:val="002A0292"/>
    <w:rsid w:val="002A03C7"/>
    <w:rsid w:val="002A0B23"/>
    <w:rsid w:val="002A0EEE"/>
    <w:rsid w:val="002A0F1C"/>
    <w:rsid w:val="002A3033"/>
    <w:rsid w:val="002A3654"/>
    <w:rsid w:val="002A370B"/>
    <w:rsid w:val="002A40D3"/>
    <w:rsid w:val="002A420E"/>
    <w:rsid w:val="002A610E"/>
    <w:rsid w:val="002A6D3F"/>
    <w:rsid w:val="002A72FA"/>
    <w:rsid w:val="002A74DC"/>
    <w:rsid w:val="002B037C"/>
    <w:rsid w:val="002B0FF0"/>
    <w:rsid w:val="002B1DD5"/>
    <w:rsid w:val="002B3BED"/>
    <w:rsid w:val="002B4CC7"/>
    <w:rsid w:val="002B5492"/>
    <w:rsid w:val="002B54BF"/>
    <w:rsid w:val="002B5B4F"/>
    <w:rsid w:val="002B74D3"/>
    <w:rsid w:val="002C03C1"/>
    <w:rsid w:val="002C072E"/>
    <w:rsid w:val="002C1707"/>
    <w:rsid w:val="002C1B9A"/>
    <w:rsid w:val="002C26D3"/>
    <w:rsid w:val="002C45F5"/>
    <w:rsid w:val="002C4929"/>
    <w:rsid w:val="002C5A89"/>
    <w:rsid w:val="002C6421"/>
    <w:rsid w:val="002D2C8D"/>
    <w:rsid w:val="002D5658"/>
    <w:rsid w:val="002D5D83"/>
    <w:rsid w:val="002E146B"/>
    <w:rsid w:val="002E2A84"/>
    <w:rsid w:val="002E34A5"/>
    <w:rsid w:val="002E6A9D"/>
    <w:rsid w:val="002F062D"/>
    <w:rsid w:val="002F5CD0"/>
    <w:rsid w:val="002F6737"/>
    <w:rsid w:val="002F6993"/>
    <w:rsid w:val="002F6D05"/>
    <w:rsid w:val="002F7677"/>
    <w:rsid w:val="002F7D64"/>
    <w:rsid w:val="00300FEF"/>
    <w:rsid w:val="00301BF9"/>
    <w:rsid w:val="003024D8"/>
    <w:rsid w:val="00303257"/>
    <w:rsid w:val="003068A5"/>
    <w:rsid w:val="003100F6"/>
    <w:rsid w:val="00315971"/>
    <w:rsid w:val="003163E8"/>
    <w:rsid w:val="00317C95"/>
    <w:rsid w:val="0032077E"/>
    <w:rsid w:val="003223F8"/>
    <w:rsid w:val="003229BF"/>
    <w:rsid w:val="00322D64"/>
    <w:rsid w:val="003236B3"/>
    <w:rsid w:val="00323816"/>
    <w:rsid w:val="00323CED"/>
    <w:rsid w:val="003307A9"/>
    <w:rsid w:val="003318DE"/>
    <w:rsid w:val="00332114"/>
    <w:rsid w:val="003329FB"/>
    <w:rsid w:val="00333EC3"/>
    <w:rsid w:val="0033596F"/>
    <w:rsid w:val="00341493"/>
    <w:rsid w:val="003427D5"/>
    <w:rsid w:val="003437FE"/>
    <w:rsid w:val="003439EF"/>
    <w:rsid w:val="003441CB"/>
    <w:rsid w:val="00344D06"/>
    <w:rsid w:val="003451FD"/>
    <w:rsid w:val="00346BE5"/>
    <w:rsid w:val="003510BF"/>
    <w:rsid w:val="00352005"/>
    <w:rsid w:val="00352697"/>
    <w:rsid w:val="0035537D"/>
    <w:rsid w:val="00360973"/>
    <w:rsid w:val="003614CE"/>
    <w:rsid w:val="00362485"/>
    <w:rsid w:val="00363196"/>
    <w:rsid w:val="0037066C"/>
    <w:rsid w:val="00370FC3"/>
    <w:rsid w:val="003713D8"/>
    <w:rsid w:val="00372437"/>
    <w:rsid w:val="003731A9"/>
    <w:rsid w:val="003753B6"/>
    <w:rsid w:val="00380194"/>
    <w:rsid w:val="0038383C"/>
    <w:rsid w:val="00384916"/>
    <w:rsid w:val="00385694"/>
    <w:rsid w:val="00392739"/>
    <w:rsid w:val="00392CB3"/>
    <w:rsid w:val="00392DAF"/>
    <w:rsid w:val="00392F5E"/>
    <w:rsid w:val="00393C76"/>
    <w:rsid w:val="003945F6"/>
    <w:rsid w:val="00394EDF"/>
    <w:rsid w:val="00397965"/>
    <w:rsid w:val="003A0FB2"/>
    <w:rsid w:val="003A1A5F"/>
    <w:rsid w:val="003A21BE"/>
    <w:rsid w:val="003A28DA"/>
    <w:rsid w:val="003A459C"/>
    <w:rsid w:val="003A54FB"/>
    <w:rsid w:val="003A69E4"/>
    <w:rsid w:val="003A7639"/>
    <w:rsid w:val="003B10B7"/>
    <w:rsid w:val="003B2A2D"/>
    <w:rsid w:val="003B2FB2"/>
    <w:rsid w:val="003B33CE"/>
    <w:rsid w:val="003B473E"/>
    <w:rsid w:val="003B66D3"/>
    <w:rsid w:val="003C01F0"/>
    <w:rsid w:val="003C0FBE"/>
    <w:rsid w:val="003C1F04"/>
    <w:rsid w:val="003C41F6"/>
    <w:rsid w:val="003C62A4"/>
    <w:rsid w:val="003C6EB3"/>
    <w:rsid w:val="003C717F"/>
    <w:rsid w:val="003C7D48"/>
    <w:rsid w:val="003D0602"/>
    <w:rsid w:val="003D2561"/>
    <w:rsid w:val="003D25CA"/>
    <w:rsid w:val="003D29D0"/>
    <w:rsid w:val="003D30DD"/>
    <w:rsid w:val="003D3624"/>
    <w:rsid w:val="003D379B"/>
    <w:rsid w:val="003D4ED3"/>
    <w:rsid w:val="003D5251"/>
    <w:rsid w:val="003D56F7"/>
    <w:rsid w:val="003D57A7"/>
    <w:rsid w:val="003D5BDF"/>
    <w:rsid w:val="003D71EC"/>
    <w:rsid w:val="003D77A9"/>
    <w:rsid w:val="003E2A1E"/>
    <w:rsid w:val="003E3109"/>
    <w:rsid w:val="003E3E2A"/>
    <w:rsid w:val="003E496E"/>
    <w:rsid w:val="003F0615"/>
    <w:rsid w:val="003F2963"/>
    <w:rsid w:val="003F5AD1"/>
    <w:rsid w:val="003F6CA5"/>
    <w:rsid w:val="004002E6"/>
    <w:rsid w:val="00401CBC"/>
    <w:rsid w:val="00401CD7"/>
    <w:rsid w:val="004027AB"/>
    <w:rsid w:val="004049AB"/>
    <w:rsid w:val="0040501D"/>
    <w:rsid w:val="0040718F"/>
    <w:rsid w:val="00410AD3"/>
    <w:rsid w:val="00411E0F"/>
    <w:rsid w:val="00412568"/>
    <w:rsid w:val="004139E7"/>
    <w:rsid w:val="004140CB"/>
    <w:rsid w:val="00414282"/>
    <w:rsid w:val="004149F7"/>
    <w:rsid w:val="00415E82"/>
    <w:rsid w:val="004166EE"/>
    <w:rsid w:val="00416C38"/>
    <w:rsid w:val="00420302"/>
    <w:rsid w:val="004204F2"/>
    <w:rsid w:val="00420BBE"/>
    <w:rsid w:val="004213E0"/>
    <w:rsid w:val="0042140C"/>
    <w:rsid w:val="0042604B"/>
    <w:rsid w:val="00426C74"/>
    <w:rsid w:val="004300D3"/>
    <w:rsid w:val="00431145"/>
    <w:rsid w:val="00431984"/>
    <w:rsid w:val="0043432A"/>
    <w:rsid w:val="0043484E"/>
    <w:rsid w:val="004350C7"/>
    <w:rsid w:val="00435C64"/>
    <w:rsid w:val="0043693F"/>
    <w:rsid w:val="004379B4"/>
    <w:rsid w:val="00440D49"/>
    <w:rsid w:val="00441A0C"/>
    <w:rsid w:val="00442F0B"/>
    <w:rsid w:val="004473C0"/>
    <w:rsid w:val="00447759"/>
    <w:rsid w:val="00451985"/>
    <w:rsid w:val="00452210"/>
    <w:rsid w:val="004525DB"/>
    <w:rsid w:val="004539C6"/>
    <w:rsid w:val="00453B4F"/>
    <w:rsid w:val="00453DD3"/>
    <w:rsid w:val="00457AD0"/>
    <w:rsid w:val="00460244"/>
    <w:rsid w:val="00460E6D"/>
    <w:rsid w:val="00461BF7"/>
    <w:rsid w:val="0046203A"/>
    <w:rsid w:val="004649EC"/>
    <w:rsid w:val="00465798"/>
    <w:rsid w:val="0046644F"/>
    <w:rsid w:val="00466FF2"/>
    <w:rsid w:val="0046760F"/>
    <w:rsid w:val="00470A65"/>
    <w:rsid w:val="00470FCC"/>
    <w:rsid w:val="00471DCA"/>
    <w:rsid w:val="00472D66"/>
    <w:rsid w:val="00474CCA"/>
    <w:rsid w:val="00475A9F"/>
    <w:rsid w:val="004802B1"/>
    <w:rsid w:val="00480EE4"/>
    <w:rsid w:val="00481A92"/>
    <w:rsid w:val="00481F90"/>
    <w:rsid w:val="004836EA"/>
    <w:rsid w:val="0048451A"/>
    <w:rsid w:val="0048507C"/>
    <w:rsid w:val="0048640C"/>
    <w:rsid w:val="004903CE"/>
    <w:rsid w:val="0049282E"/>
    <w:rsid w:val="004934AE"/>
    <w:rsid w:val="00493D6C"/>
    <w:rsid w:val="0049541B"/>
    <w:rsid w:val="00496FEC"/>
    <w:rsid w:val="00497520"/>
    <w:rsid w:val="00497952"/>
    <w:rsid w:val="004A0ADF"/>
    <w:rsid w:val="004A1023"/>
    <w:rsid w:val="004A12CB"/>
    <w:rsid w:val="004A1574"/>
    <w:rsid w:val="004A226B"/>
    <w:rsid w:val="004A23E1"/>
    <w:rsid w:val="004A2A95"/>
    <w:rsid w:val="004A3C99"/>
    <w:rsid w:val="004A49DF"/>
    <w:rsid w:val="004A5D85"/>
    <w:rsid w:val="004B06E7"/>
    <w:rsid w:val="004B1D3C"/>
    <w:rsid w:val="004B2AD2"/>
    <w:rsid w:val="004B2C70"/>
    <w:rsid w:val="004B2EE1"/>
    <w:rsid w:val="004B61CA"/>
    <w:rsid w:val="004B7190"/>
    <w:rsid w:val="004C0AB5"/>
    <w:rsid w:val="004C232C"/>
    <w:rsid w:val="004C62BF"/>
    <w:rsid w:val="004C6865"/>
    <w:rsid w:val="004C71F1"/>
    <w:rsid w:val="004C751E"/>
    <w:rsid w:val="004C7EB9"/>
    <w:rsid w:val="004D3A56"/>
    <w:rsid w:val="004D6E25"/>
    <w:rsid w:val="004E0BE0"/>
    <w:rsid w:val="004E1523"/>
    <w:rsid w:val="004E2224"/>
    <w:rsid w:val="004E3E65"/>
    <w:rsid w:val="004E41E8"/>
    <w:rsid w:val="004E4718"/>
    <w:rsid w:val="004E6E8A"/>
    <w:rsid w:val="004F49DC"/>
    <w:rsid w:val="004F4C69"/>
    <w:rsid w:val="004F64F3"/>
    <w:rsid w:val="004F7355"/>
    <w:rsid w:val="004F79D1"/>
    <w:rsid w:val="00501480"/>
    <w:rsid w:val="00501915"/>
    <w:rsid w:val="005020D9"/>
    <w:rsid w:val="00502DFB"/>
    <w:rsid w:val="0050347E"/>
    <w:rsid w:val="0050373B"/>
    <w:rsid w:val="00510AEE"/>
    <w:rsid w:val="005118FC"/>
    <w:rsid w:val="00512C2D"/>
    <w:rsid w:val="0051428B"/>
    <w:rsid w:val="00515446"/>
    <w:rsid w:val="0051578D"/>
    <w:rsid w:val="00516305"/>
    <w:rsid w:val="00522C96"/>
    <w:rsid w:val="00523957"/>
    <w:rsid w:val="00525D71"/>
    <w:rsid w:val="00526078"/>
    <w:rsid w:val="00527082"/>
    <w:rsid w:val="00530D98"/>
    <w:rsid w:val="00531714"/>
    <w:rsid w:val="00532B87"/>
    <w:rsid w:val="00533DB9"/>
    <w:rsid w:val="00533EB3"/>
    <w:rsid w:val="005349B4"/>
    <w:rsid w:val="005374B2"/>
    <w:rsid w:val="00542693"/>
    <w:rsid w:val="00543644"/>
    <w:rsid w:val="00543CD6"/>
    <w:rsid w:val="00543D04"/>
    <w:rsid w:val="005440EA"/>
    <w:rsid w:val="00544DEA"/>
    <w:rsid w:val="00545732"/>
    <w:rsid w:val="00545E2B"/>
    <w:rsid w:val="00546677"/>
    <w:rsid w:val="00546D93"/>
    <w:rsid w:val="00547ABF"/>
    <w:rsid w:val="00550612"/>
    <w:rsid w:val="0055109E"/>
    <w:rsid w:val="005532F5"/>
    <w:rsid w:val="00553B23"/>
    <w:rsid w:val="00553E6D"/>
    <w:rsid w:val="00554C31"/>
    <w:rsid w:val="00554D42"/>
    <w:rsid w:val="00555A80"/>
    <w:rsid w:val="0055642F"/>
    <w:rsid w:val="00556EF3"/>
    <w:rsid w:val="0056006E"/>
    <w:rsid w:val="0056073B"/>
    <w:rsid w:val="00560F6B"/>
    <w:rsid w:val="00562C88"/>
    <w:rsid w:val="005639C5"/>
    <w:rsid w:val="00564024"/>
    <w:rsid w:val="005649E6"/>
    <w:rsid w:val="00570401"/>
    <w:rsid w:val="00570760"/>
    <w:rsid w:val="00572CDC"/>
    <w:rsid w:val="0057462D"/>
    <w:rsid w:val="0057485B"/>
    <w:rsid w:val="00575E41"/>
    <w:rsid w:val="00582039"/>
    <w:rsid w:val="005825B8"/>
    <w:rsid w:val="00585A01"/>
    <w:rsid w:val="00585ACF"/>
    <w:rsid w:val="00585E25"/>
    <w:rsid w:val="005900BF"/>
    <w:rsid w:val="00592064"/>
    <w:rsid w:val="00594541"/>
    <w:rsid w:val="005947DE"/>
    <w:rsid w:val="00595556"/>
    <w:rsid w:val="005967F5"/>
    <w:rsid w:val="0059680F"/>
    <w:rsid w:val="00596D3B"/>
    <w:rsid w:val="0059742F"/>
    <w:rsid w:val="005A067D"/>
    <w:rsid w:val="005A2456"/>
    <w:rsid w:val="005A3B54"/>
    <w:rsid w:val="005A45B1"/>
    <w:rsid w:val="005A6387"/>
    <w:rsid w:val="005A65B5"/>
    <w:rsid w:val="005A6EFE"/>
    <w:rsid w:val="005B022A"/>
    <w:rsid w:val="005B4FE7"/>
    <w:rsid w:val="005B581B"/>
    <w:rsid w:val="005B5CCC"/>
    <w:rsid w:val="005B5F03"/>
    <w:rsid w:val="005B64A9"/>
    <w:rsid w:val="005B6738"/>
    <w:rsid w:val="005C1D19"/>
    <w:rsid w:val="005C285D"/>
    <w:rsid w:val="005C3E24"/>
    <w:rsid w:val="005D014D"/>
    <w:rsid w:val="005D0F40"/>
    <w:rsid w:val="005D1BF3"/>
    <w:rsid w:val="005D2D93"/>
    <w:rsid w:val="005D3054"/>
    <w:rsid w:val="005D3E5F"/>
    <w:rsid w:val="005D428B"/>
    <w:rsid w:val="005D4ADA"/>
    <w:rsid w:val="005D5373"/>
    <w:rsid w:val="005D5F8F"/>
    <w:rsid w:val="005D6280"/>
    <w:rsid w:val="005D7F8F"/>
    <w:rsid w:val="005E0F15"/>
    <w:rsid w:val="005E203E"/>
    <w:rsid w:val="005E3711"/>
    <w:rsid w:val="005E3A52"/>
    <w:rsid w:val="005E3B00"/>
    <w:rsid w:val="005E54AE"/>
    <w:rsid w:val="005E5790"/>
    <w:rsid w:val="005E5806"/>
    <w:rsid w:val="005E67B0"/>
    <w:rsid w:val="005E72DF"/>
    <w:rsid w:val="005F1C7D"/>
    <w:rsid w:val="005F29AF"/>
    <w:rsid w:val="005F34B5"/>
    <w:rsid w:val="005F46E3"/>
    <w:rsid w:val="005F5189"/>
    <w:rsid w:val="005F6AF7"/>
    <w:rsid w:val="005F7131"/>
    <w:rsid w:val="005F79F0"/>
    <w:rsid w:val="005F7C31"/>
    <w:rsid w:val="0060004F"/>
    <w:rsid w:val="00600D58"/>
    <w:rsid w:val="00601423"/>
    <w:rsid w:val="0060224C"/>
    <w:rsid w:val="00602437"/>
    <w:rsid w:val="00603963"/>
    <w:rsid w:val="006076AA"/>
    <w:rsid w:val="00611681"/>
    <w:rsid w:val="0061234A"/>
    <w:rsid w:val="00613452"/>
    <w:rsid w:val="00613D7D"/>
    <w:rsid w:val="00614764"/>
    <w:rsid w:val="0061491A"/>
    <w:rsid w:val="00614AE5"/>
    <w:rsid w:val="006151D3"/>
    <w:rsid w:val="00615B78"/>
    <w:rsid w:val="00616FAC"/>
    <w:rsid w:val="0062364B"/>
    <w:rsid w:val="006242F1"/>
    <w:rsid w:val="00626BB1"/>
    <w:rsid w:val="00627FDD"/>
    <w:rsid w:val="0063038C"/>
    <w:rsid w:val="00630AE1"/>
    <w:rsid w:val="0063101E"/>
    <w:rsid w:val="00632259"/>
    <w:rsid w:val="006336FD"/>
    <w:rsid w:val="00633D79"/>
    <w:rsid w:val="00634DF9"/>
    <w:rsid w:val="00635A99"/>
    <w:rsid w:val="0063608D"/>
    <w:rsid w:val="0063609A"/>
    <w:rsid w:val="00636156"/>
    <w:rsid w:val="00637E98"/>
    <w:rsid w:val="006403D0"/>
    <w:rsid w:val="0064180E"/>
    <w:rsid w:val="0064262B"/>
    <w:rsid w:val="00642743"/>
    <w:rsid w:val="00643514"/>
    <w:rsid w:val="00643814"/>
    <w:rsid w:val="00643DE6"/>
    <w:rsid w:val="00644688"/>
    <w:rsid w:val="006458C8"/>
    <w:rsid w:val="00650E65"/>
    <w:rsid w:val="00652556"/>
    <w:rsid w:val="00652E14"/>
    <w:rsid w:val="0065384E"/>
    <w:rsid w:val="006540EA"/>
    <w:rsid w:val="00654A1F"/>
    <w:rsid w:val="0065515C"/>
    <w:rsid w:val="00656E0B"/>
    <w:rsid w:val="0065719C"/>
    <w:rsid w:val="00657622"/>
    <w:rsid w:val="00657639"/>
    <w:rsid w:val="00660C72"/>
    <w:rsid w:val="00661C51"/>
    <w:rsid w:val="00663CDD"/>
    <w:rsid w:val="00663F72"/>
    <w:rsid w:val="006641E0"/>
    <w:rsid w:val="0066535A"/>
    <w:rsid w:val="0066597E"/>
    <w:rsid w:val="00666522"/>
    <w:rsid w:val="00666EF7"/>
    <w:rsid w:val="0067084C"/>
    <w:rsid w:val="00672E59"/>
    <w:rsid w:val="006764C9"/>
    <w:rsid w:val="00677E67"/>
    <w:rsid w:val="00680D76"/>
    <w:rsid w:val="006814F4"/>
    <w:rsid w:val="006825BF"/>
    <w:rsid w:val="00685167"/>
    <w:rsid w:val="00686897"/>
    <w:rsid w:val="00687CB0"/>
    <w:rsid w:val="00690481"/>
    <w:rsid w:val="00690750"/>
    <w:rsid w:val="00691915"/>
    <w:rsid w:val="006926A2"/>
    <w:rsid w:val="00693A7B"/>
    <w:rsid w:val="00693BAD"/>
    <w:rsid w:val="0069401D"/>
    <w:rsid w:val="00694261"/>
    <w:rsid w:val="00696EDB"/>
    <w:rsid w:val="00697454"/>
    <w:rsid w:val="006A0421"/>
    <w:rsid w:val="006A096D"/>
    <w:rsid w:val="006A0EA3"/>
    <w:rsid w:val="006A1A5F"/>
    <w:rsid w:val="006A1D7B"/>
    <w:rsid w:val="006A3A52"/>
    <w:rsid w:val="006A7E39"/>
    <w:rsid w:val="006B0AE0"/>
    <w:rsid w:val="006B1A66"/>
    <w:rsid w:val="006B49BE"/>
    <w:rsid w:val="006B4E06"/>
    <w:rsid w:val="006B64F0"/>
    <w:rsid w:val="006B6A47"/>
    <w:rsid w:val="006B6DF7"/>
    <w:rsid w:val="006B6F75"/>
    <w:rsid w:val="006B7B33"/>
    <w:rsid w:val="006B7E9B"/>
    <w:rsid w:val="006C1EC0"/>
    <w:rsid w:val="006C3BB7"/>
    <w:rsid w:val="006C597D"/>
    <w:rsid w:val="006C5EC1"/>
    <w:rsid w:val="006C62A2"/>
    <w:rsid w:val="006C70E8"/>
    <w:rsid w:val="006D1984"/>
    <w:rsid w:val="006D2983"/>
    <w:rsid w:val="006D2C8E"/>
    <w:rsid w:val="006D3046"/>
    <w:rsid w:val="006D66F4"/>
    <w:rsid w:val="006E1679"/>
    <w:rsid w:val="006E3C77"/>
    <w:rsid w:val="006E44FA"/>
    <w:rsid w:val="006E4FF4"/>
    <w:rsid w:val="006E5B76"/>
    <w:rsid w:val="006E72DC"/>
    <w:rsid w:val="006F1318"/>
    <w:rsid w:val="006F21E7"/>
    <w:rsid w:val="006F3697"/>
    <w:rsid w:val="006F3C1A"/>
    <w:rsid w:val="006F410F"/>
    <w:rsid w:val="006F4B2E"/>
    <w:rsid w:val="006F4D99"/>
    <w:rsid w:val="006F5D71"/>
    <w:rsid w:val="0070022C"/>
    <w:rsid w:val="007003DE"/>
    <w:rsid w:val="0070170B"/>
    <w:rsid w:val="0070379E"/>
    <w:rsid w:val="00703B10"/>
    <w:rsid w:val="00704672"/>
    <w:rsid w:val="00706750"/>
    <w:rsid w:val="007070B2"/>
    <w:rsid w:val="007100FC"/>
    <w:rsid w:val="00711501"/>
    <w:rsid w:val="007126ED"/>
    <w:rsid w:val="00714888"/>
    <w:rsid w:val="0071544E"/>
    <w:rsid w:val="00715D08"/>
    <w:rsid w:val="007201F0"/>
    <w:rsid w:val="00724DBB"/>
    <w:rsid w:val="0072636E"/>
    <w:rsid w:val="007265C6"/>
    <w:rsid w:val="0072730F"/>
    <w:rsid w:val="00727DFB"/>
    <w:rsid w:val="0073113E"/>
    <w:rsid w:val="0073139B"/>
    <w:rsid w:val="0073263E"/>
    <w:rsid w:val="00732F4E"/>
    <w:rsid w:val="00732F8C"/>
    <w:rsid w:val="00733009"/>
    <w:rsid w:val="00733022"/>
    <w:rsid w:val="00734A46"/>
    <w:rsid w:val="007351AE"/>
    <w:rsid w:val="0073535D"/>
    <w:rsid w:val="0073690C"/>
    <w:rsid w:val="00736E87"/>
    <w:rsid w:val="007376A6"/>
    <w:rsid w:val="00740067"/>
    <w:rsid w:val="00740565"/>
    <w:rsid w:val="00740727"/>
    <w:rsid w:val="00741FCC"/>
    <w:rsid w:val="00743383"/>
    <w:rsid w:val="0074373C"/>
    <w:rsid w:val="00743D1E"/>
    <w:rsid w:val="0074436A"/>
    <w:rsid w:val="00744CED"/>
    <w:rsid w:val="0074531F"/>
    <w:rsid w:val="00746521"/>
    <w:rsid w:val="00747600"/>
    <w:rsid w:val="0075237D"/>
    <w:rsid w:val="0075441E"/>
    <w:rsid w:val="007548A2"/>
    <w:rsid w:val="00754D26"/>
    <w:rsid w:val="0075578C"/>
    <w:rsid w:val="007558B8"/>
    <w:rsid w:val="00756552"/>
    <w:rsid w:val="00756A43"/>
    <w:rsid w:val="00761F9C"/>
    <w:rsid w:val="00762AA7"/>
    <w:rsid w:val="00766FF9"/>
    <w:rsid w:val="0077097E"/>
    <w:rsid w:val="00772DBF"/>
    <w:rsid w:val="00773751"/>
    <w:rsid w:val="00775373"/>
    <w:rsid w:val="00775C44"/>
    <w:rsid w:val="007776B2"/>
    <w:rsid w:val="00780D77"/>
    <w:rsid w:val="00780DE3"/>
    <w:rsid w:val="0078163D"/>
    <w:rsid w:val="007816F5"/>
    <w:rsid w:val="00783BAD"/>
    <w:rsid w:val="0078451E"/>
    <w:rsid w:val="007868DB"/>
    <w:rsid w:val="007874F4"/>
    <w:rsid w:val="00790451"/>
    <w:rsid w:val="00791142"/>
    <w:rsid w:val="0079133D"/>
    <w:rsid w:val="007913BD"/>
    <w:rsid w:val="0079266C"/>
    <w:rsid w:val="00792BB6"/>
    <w:rsid w:val="007956E7"/>
    <w:rsid w:val="00796A10"/>
    <w:rsid w:val="00796A19"/>
    <w:rsid w:val="007975CD"/>
    <w:rsid w:val="007977F1"/>
    <w:rsid w:val="007978E8"/>
    <w:rsid w:val="007A0380"/>
    <w:rsid w:val="007A42CB"/>
    <w:rsid w:val="007A47A8"/>
    <w:rsid w:val="007A47AB"/>
    <w:rsid w:val="007A58C3"/>
    <w:rsid w:val="007A77FD"/>
    <w:rsid w:val="007A7FF2"/>
    <w:rsid w:val="007B1071"/>
    <w:rsid w:val="007B153A"/>
    <w:rsid w:val="007B1D05"/>
    <w:rsid w:val="007B371E"/>
    <w:rsid w:val="007B6050"/>
    <w:rsid w:val="007B6372"/>
    <w:rsid w:val="007B6C98"/>
    <w:rsid w:val="007C020F"/>
    <w:rsid w:val="007C36E1"/>
    <w:rsid w:val="007C4629"/>
    <w:rsid w:val="007C552A"/>
    <w:rsid w:val="007C5616"/>
    <w:rsid w:val="007C5D07"/>
    <w:rsid w:val="007C748B"/>
    <w:rsid w:val="007C75A7"/>
    <w:rsid w:val="007D356B"/>
    <w:rsid w:val="007D54C9"/>
    <w:rsid w:val="007D5625"/>
    <w:rsid w:val="007D5A1D"/>
    <w:rsid w:val="007D6679"/>
    <w:rsid w:val="007D6EAB"/>
    <w:rsid w:val="007D6EB0"/>
    <w:rsid w:val="007D7272"/>
    <w:rsid w:val="007E096B"/>
    <w:rsid w:val="007E26D3"/>
    <w:rsid w:val="007E2716"/>
    <w:rsid w:val="007E3FB2"/>
    <w:rsid w:val="007E587D"/>
    <w:rsid w:val="007E5F25"/>
    <w:rsid w:val="007E6B15"/>
    <w:rsid w:val="007E6B31"/>
    <w:rsid w:val="007F176E"/>
    <w:rsid w:val="007F1CF9"/>
    <w:rsid w:val="007F35DD"/>
    <w:rsid w:val="007F4A8E"/>
    <w:rsid w:val="00800F71"/>
    <w:rsid w:val="00805688"/>
    <w:rsid w:val="008063CC"/>
    <w:rsid w:val="00810B0E"/>
    <w:rsid w:val="00810DCF"/>
    <w:rsid w:val="008118AB"/>
    <w:rsid w:val="00812BA6"/>
    <w:rsid w:val="00814681"/>
    <w:rsid w:val="0081549F"/>
    <w:rsid w:val="00815BF3"/>
    <w:rsid w:val="0081768F"/>
    <w:rsid w:val="00817DEC"/>
    <w:rsid w:val="0082053B"/>
    <w:rsid w:val="0082160A"/>
    <w:rsid w:val="00821684"/>
    <w:rsid w:val="00823395"/>
    <w:rsid w:val="00823F26"/>
    <w:rsid w:val="0082402C"/>
    <w:rsid w:val="00824274"/>
    <w:rsid w:val="0082601B"/>
    <w:rsid w:val="008261B4"/>
    <w:rsid w:val="00827067"/>
    <w:rsid w:val="008270F8"/>
    <w:rsid w:val="008278D9"/>
    <w:rsid w:val="00830A11"/>
    <w:rsid w:val="008310D8"/>
    <w:rsid w:val="008314E6"/>
    <w:rsid w:val="00832785"/>
    <w:rsid w:val="00834F57"/>
    <w:rsid w:val="008368B1"/>
    <w:rsid w:val="00836DDC"/>
    <w:rsid w:val="008406EE"/>
    <w:rsid w:val="00840CED"/>
    <w:rsid w:val="00842A6E"/>
    <w:rsid w:val="00844057"/>
    <w:rsid w:val="00847685"/>
    <w:rsid w:val="008500BB"/>
    <w:rsid w:val="008505B2"/>
    <w:rsid w:val="00851B03"/>
    <w:rsid w:val="00852E71"/>
    <w:rsid w:val="00853FD2"/>
    <w:rsid w:val="0085532E"/>
    <w:rsid w:val="00856C64"/>
    <w:rsid w:val="00857E13"/>
    <w:rsid w:val="00860B37"/>
    <w:rsid w:val="00861C18"/>
    <w:rsid w:val="0086354A"/>
    <w:rsid w:val="00866D45"/>
    <w:rsid w:val="008675EE"/>
    <w:rsid w:val="00867C72"/>
    <w:rsid w:val="00873860"/>
    <w:rsid w:val="0087486F"/>
    <w:rsid w:val="00876384"/>
    <w:rsid w:val="0087770A"/>
    <w:rsid w:val="00880558"/>
    <w:rsid w:val="00881E90"/>
    <w:rsid w:val="0088484A"/>
    <w:rsid w:val="0088516E"/>
    <w:rsid w:val="008852FA"/>
    <w:rsid w:val="0088677C"/>
    <w:rsid w:val="00886F2F"/>
    <w:rsid w:val="00887F58"/>
    <w:rsid w:val="00893A18"/>
    <w:rsid w:val="00895C0A"/>
    <w:rsid w:val="00895EC3"/>
    <w:rsid w:val="0089610B"/>
    <w:rsid w:val="00896FA0"/>
    <w:rsid w:val="0089723F"/>
    <w:rsid w:val="008A082C"/>
    <w:rsid w:val="008A0C4A"/>
    <w:rsid w:val="008A10D7"/>
    <w:rsid w:val="008A21D3"/>
    <w:rsid w:val="008A37BF"/>
    <w:rsid w:val="008A441C"/>
    <w:rsid w:val="008A4D85"/>
    <w:rsid w:val="008A50B4"/>
    <w:rsid w:val="008A5232"/>
    <w:rsid w:val="008A541F"/>
    <w:rsid w:val="008B276C"/>
    <w:rsid w:val="008B2910"/>
    <w:rsid w:val="008B4851"/>
    <w:rsid w:val="008B6586"/>
    <w:rsid w:val="008B6F12"/>
    <w:rsid w:val="008B7A13"/>
    <w:rsid w:val="008C1C72"/>
    <w:rsid w:val="008C2039"/>
    <w:rsid w:val="008C4CE4"/>
    <w:rsid w:val="008C4E58"/>
    <w:rsid w:val="008C640D"/>
    <w:rsid w:val="008C6F40"/>
    <w:rsid w:val="008C7226"/>
    <w:rsid w:val="008D00C8"/>
    <w:rsid w:val="008D068D"/>
    <w:rsid w:val="008D2E71"/>
    <w:rsid w:val="008D4CF1"/>
    <w:rsid w:val="008D57FF"/>
    <w:rsid w:val="008D6AEF"/>
    <w:rsid w:val="008E1435"/>
    <w:rsid w:val="008E1FC6"/>
    <w:rsid w:val="008E20C7"/>
    <w:rsid w:val="008E30C4"/>
    <w:rsid w:val="008E37B2"/>
    <w:rsid w:val="008E5108"/>
    <w:rsid w:val="008E5B0F"/>
    <w:rsid w:val="008E6F50"/>
    <w:rsid w:val="008E72F1"/>
    <w:rsid w:val="008E7D9E"/>
    <w:rsid w:val="008E7FFC"/>
    <w:rsid w:val="008F00DA"/>
    <w:rsid w:val="008F051E"/>
    <w:rsid w:val="008F227A"/>
    <w:rsid w:val="008F2DBC"/>
    <w:rsid w:val="008F3C86"/>
    <w:rsid w:val="008F408F"/>
    <w:rsid w:val="008F6249"/>
    <w:rsid w:val="008F63CB"/>
    <w:rsid w:val="008F684C"/>
    <w:rsid w:val="008F6A7F"/>
    <w:rsid w:val="008F6F5F"/>
    <w:rsid w:val="00900301"/>
    <w:rsid w:val="00901416"/>
    <w:rsid w:val="0090274B"/>
    <w:rsid w:val="00902E94"/>
    <w:rsid w:val="00904C58"/>
    <w:rsid w:val="009104A1"/>
    <w:rsid w:val="00911D23"/>
    <w:rsid w:val="00911DA4"/>
    <w:rsid w:val="00911F50"/>
    <w:rsid w:val="0091399B"/>
    <w:rsid w:val="00914506"/>
    <w:rsid w:val="009156A0"/>
    <w:rsid w:val="009161FF"/>
    <w:rsid w:val="00916AD2"/>
    <w:rsid w:val="00916BA1"/>
    <w:rsid w:val="009173CF"/>
    <w:rsid w:val="00917F27"/>
    <w:rsid w:val="00920047"/>
    <w:rsid w:val="0092012B"/>
    <w:rsid w:val="009206CC"/>
    <w:rsid w:val="00920AA3"/>
    <w:rsid w:val="00921116"/>
    <w:rsid w:val="00921A86"/>
    <w:rsid w:val="009241CD"/>
    <w:rsid w:val="009255FF"/>
    <w:rsid w:val="009311C0"/>
    <w:rsid w:val="00933246"/>
    <w:rsid w:val="00933738"/>
    <w:rsid w:val="00935791"/>
    <w:rsid w:val="00936FEB"/>
    <w:rsid w:val="00940611"/>
    <w:rsid w:val="009416C8"/>
    <w:rsid w:val="00941872"/>
    <w:rsid w:val="00942B3D"/>
    <w:rsid w:val="009448C0"/>
    <w:rsid w:val="00944986"/>
    <w:rsid w:val="00946CA0"/>
    <w:rsid w:val="00953285"/>
    <w:rsid w:val="00953C72"/>
    <w:rsid w:val="009555F0"/>
    <w:rsid w:val="00955BEE"/>
    <w:rsid w:val="0096007A"/>
    <w:rsid w:val="00961B74"/>
    <w:rsid w:val="009651B1"/>
    <w:rsid w:val="00965379"/>
    <w:rsid w:val="009655AB"/>
    <w:rsid w:val="00965683"/>
    <w:rsid w:val="00965CCC"/>
    <w:rsid w:val="00967DA4"/>
    <w:rsid w:val="00967DFE"/>
    <w:rsid w:val="00972F85"/>
    <w:rsid w:val="00973054"/>
    <w:rsid w:val="00973A5F"/>
    <w:rsid w:val="00973B8F"/>
    <w:rsid w:val="00974774"/>
    <w:rsid w:val="00976550"/>
    <w:rsid w:val="009778D8"/>
    <w:rsid w:val="0098263D"/>
    <w:rsid w:val="0098283C"/>
    <w:rsid w:val="009868CC"/>
    <w:rsid w:val="00986A38"/>
    <w:rsid w:val="00987A75"/>
    <w:rsid w:val="00990F58"/>
    <w:rsid w:val="0099175D"/>
    <w:rsid w:val="00991C44"/>
    <w:rsid w:val="009926AF"/>
    <w:rsid w:val="00992AE8"/>
    <w:rsid w:val="00993B72"/>
    <w:rsid w:val="00993C2D"/>
    <w:rsid w:val="00994AE0"/>
    <w:rsid w:val="009966AE"/>
    <w:rsid w:val="009970B8"/>
    <w:rsid w:val="009A03B0"/>
    <w:rsid w:val="009A171B"/>
    <w:rsid w:val="009A2097"/>
    <w:rsid w:val="009A2ADD"/>
    <w:rsid w:val="009A32D2"/>
    <w:rsid w:val="009A52F0"/>
    <w:rsid w:val="009A680E"/>
    <w:rsid w:val="009A703D"/>
    <w:rsid w:val="009A75A4"/>
    <w:rsid w:val="009B0F06"/>
    <w:rsid w:val="009B0FE5"/>
    <w:rsid w:val="009B10DD"/>
    <w:rsid w:val="009B130D"/>
    <w:rsid w:val="009B17BA"/>
    <w:rsid w:val="009B1F13"/>
    <w:rsid w:val="009B2C14"/>
    <w:rsid w:val="009B6071"/>
    <w:rsid w:val="009B70C1"/>
    <w:rsid w:val="009B7501"/>
    <w:rsid w:val="009C030E"/>
    <w:rsid w:val="009C08BC"/>
    <w:rsid w:val="009C2692"/>
    <w:rsid w:val="009C2760"/>
    <w:rsid w:val="009C287C"/>
    <w:rsid w:val="009C56DD"/>
    <w:rsid w:val="009D2CA2"/>
    <w:rsid w:val="009D30A3"/>
    <w:rsid w:val="009D3C44"/>
    <w:rsid w:val="009D47C5"/>
    <w:rsid w:val="009D5EC4"/>
    <w:rsid w:val="009D6182"/>
    <w:rsid w:val="009D71B5"/>
    <w:rsid w:val="009D7552"/>
    <w:rsid w:val="009E0934"/>
    <w:rsid w:val="009E0F45"/>
    <w:rsid w:val="009E2860"/>
    <w:rsid w:val="009E5C9A"/>
    <w:rsid w:val="009F1668"/>
    <w:rsid w:val="009F4A0E"/>
    <w:rsid w:val="009F55F2"/>
    <w:rsid w:val="009F59F9"/>
    <w:rsid w:val="009F5EB7"/>
    <w:rsid w:val="009F7422"/>
    <w:rsid w:val="009F7FBA"/>
    <w:rsid w:val="00A0030E"/>
    <w:rsid w:val="00A01436"/>
    <w:rsid w:val="00A03841"/>
    <w:rsid w:val="00A03913"/>
    <w:rsid w:val="00A04B71"/>
    <w:rsid w:val="00A06277"/>
    <w:rsid w:val="00A0643D"/>
    <w:rsid w:val="00A06F44"/>
    <w:rsid w:val="00A0719F"/>
    <w:rsid w:val="00A0734A"/>
    <w:rsid w:val="00A07FCE"/>
    <w:rsid w:val="00A1331F"/>
    <w:rsid w:val="00A149AA"/>
    <w:rsid w:val="00A15556"/>
    <w:rsid w:val="00A16F4B"/>
    <w:rsid w:val="00A21A1E"/>
    <w:rsid w:val="00A22735"/>
    <w:rsid w:val="00A24239"/>
    <w:rsid w:val="00A249E3"/>
    <w:rsid w:val="00A2612B"/>
    <w:rsid w:val="00A26A7D"/>
    <w:rsid w:val="00A30944"/>
    <w:rsid w:val="00A32517"/>
    <w:rsid w:val="00A3329C"/>
    <w:rsid w:val="00A339FA"/>
    <w:rsid w:val="00A34164"/>
    <w:rsid w:val="00A40A83"/>
    <w:rsid w:val="00A44839"/>
    <w:rsid w:val="00A44A4B"/>
    <w:rsid w:val="00A50248"/>
    <w:rsid w:val="00A51BBE"/>
    <w:rsid w:val="00A542AD"/>
    <w:rsid w:val="00A55DF2"/>
    <w:rsid w:val="00A57CF1"/>
    <w:rsid w:val="00A600DF"/>
    <w:rsid w:val="00A60470"/>
    <w:rsid w:val="00A628F6"/>
    <w:rsid w:val="00A64E40"/>
    <w:rsid w:val="00A6514C"/>
    <w:rsid w:val="00A71ECD"/>
    <w:rsid w:val="00A7277A"/>
    <w:rsid w:val="00A72C9B"/>
    <w:rsid w:val="00A73242"/>
    <w:rsid w:val="00A73833"/>
    <w:rsid w:val="00A76CDA"/>
    <w:rsid w:val="00A770A7"/>
    <w:rsid w:val="00A83642"/>
    <w:rsid w:val="00A84D16"/>
    <w:rsid w:val="00A84E11"/>
    <w:rsid w:val="00A86913"/>
    <w:rsid w:val="00A94529"/>
    <w:rsid w:val="00A979F3"/>
    <w:rsid w:val="00AA0EB6"/>
    <w:rsid w:val="00AA2901"/>
    <w:rsid w:val="00AA32BE"/>
    <w:rsid w:val="00AA4E8B"/>
    <w:rsid w:val="00AA6EAF"/>
    <w:rsid w:val="00AA7588"/>
    <w:rsid w:val="00AA7B97"/>
    <w:rsid w:val="00AA7C9C"/>
    <w:rsid w:val="00AA7CA8"/>
    <w:rsid w:val="00AB2A3B"/>
    <w:rsid w:val="00AB2BD3"/>
    <w:rsid w:val="00AB4EDF"/>
    <w:rsid w:val="00AB63C3"/>
    <w:rsid w:val="00AB67B3"/>
    <w:rsid w:val="00AB67DE"/>
    <w:rsid w:val="00AB6BF8"/>
    <w:rsid w:val="00AB6FA1"/>
    <w:rsid w:val="00AB7870"/>
    <w:rsid w:val="00AB7A69"/>
    <w:rsid w:val="00AC0B36"/>
    <w:rsid w:val="00AC1AF8"/>
    <w:rsid w:val="00AC1B2B"/>
    <w:rsid w:val="00AC2891"/>
    <w:rsid w:val="00AC2983"/>
    <w:rsid w:val="00AC3FD2"/>
    <w:rsid w:val="00AC56C6"/>
    <w:rsid w:val="00AC5F1D"/>
    <w:rsid w:val="00AC7A94"/>
    <w:rsid w:val="00AC7D36"/>
    <w:rsid w:val="00AC7D86"/>
    <w:rsid w:val="00AD37FB"/>
    <w:rsid w:val="00AD5111"/>
    <w:rsid w:val="00AD7021"/>
    <w:rsid w:val="00AE04E6"/>
    <w:rsid w:val="00AE385E"/>
    <w:rsid w:val="00AE55D2"/>
    <w:rsid w:val="00AE60C7"/>
    <w:rsid w:val="00AE6702"/>
    <w:rsid w:val="00AE6D61"/>
    <w:rsid w:val="00AF0ACF"/>
    <w:rsid w:val="00AF0D85"/>
    <w:rsid w:val="00AF19ED"/>
    <w:rsid w:val="00AF47CF"/>
    <w:rsid w:val="00AF5F6B"/>
    <w:rsid w:val="00B035F7"/>
    <w:rsid w:val="00B03A12"/>
    <w:rsid w:val="00B03B55"/>
    <w:rsid w:val="00B04C07"/>
    <w:rsid w:val="00B053B6"/>
    <w:rsid w:val="00B05418"/>
    <w:rsid w:val="00B1160F"/>
    <w:rsid w:val="00B13541"/>
    <w:rsid w:val="00B14591"/>
    <w:rsid w:val="00B14A0B"/>
    <w:rsid w:val="00B14DB9"/>
    <w:rsid w:val="00B15B16"/>
    <w:rsid w:val="00B17F20"/>
    <w:rsid w:val="00B214E2"/>
    <w:rsid w:val="00B2173B"/>
    <w:rsid w:val="00B24075"/>
    <w:rsid w:val="00B24253"/>
    <w:rsid w:val="00B25701"/>
    <w:rsid w:val="00B25E29"/>
    <w:rsid w:val="00B25ECC"/>
    <w:rsid w:val="00B26042"/>
    <w:rsid w:val="00B26CA1"/>
    <w:rsid w:val="00B26E11"/>
    <w:rsid w:val="00B302D7"/>
    <w:rsid w:val="00B30DE1"/>
    <w:rsid w:val="00B30E16"/>
    <w:rsid w:val="00B33E07"/>
    <w:rsid w:val="00B35544"/>
    <w:rsid w:val="00B42115"/>
    <w:rsid w:val="00B42941"/>
    <w:rsid w:val="00B44A87"/>
    <w:rsid w:val="00B45BCA"/>
    <w:rsid w:val="00B47F37"/>
    <w:rsid w:val="00B51056"/>
    <w:rsid w:val="00B5406C"/>
    <w:rsid w:val="00B55381"/>
    <w:rsid w:val="00B5539C"/>
    <w:rsid w:val="00B55C86"/>
    <w:rsid w:val="00B56A16"/>
    <w:rsid w:val="00B65454"/>
    <w:rsid w:val="00B67B4E"/>
    <w:rsid w:val="00B72812"/>
    <w:rsid w:val="00B75E52"/>
    <w:rsid w:val="00B765F8"/>
    <w:rsid w:val="00B76FA7"/>
    <w:rsid w:val="00B81170"/>
    <w:rsid w:val="00B8117D"/>
    <w:rsid w:val="00B811AA"/>
    <w:rsid w:val="00B82452"/>
    <w:rsid w:val="00B83122"/>
    <w:rsid w:val="00B85712"/>
    <w:rsid w:val="00B85AF7"/>
    <w:rsid w:val="00B873F5"/>
    <w:rsid w:val="00B94C7E"/>
    <w:rsid w:val="00B956A2"/>
    <w:rsid w:val="00B95B33"/>
    <w:rsid w:val="00B9633C"/>
    <w:rsid w:val="00BA09FD"/>
    <w:rsid w:val="00BA11FD"/>
    <w:rsid w:val="00BA25DB"/>
    <w:rsid w:val="00BA4343"/>
    <w:rsid w:val="00BA45E4"/>
    <w:rsid w:val="00BA492A"/>
    <w:rsid w:val="00BA49D2"/>
    <w:rsid w:val="00BA6F2B"/>
    <w:rsid w:val="00BB0AE6"/>
    <w:rsid w:val="00BB21A5"/>
    <w:rsid w:val="00BB5718"/>
    <w:rsid w:val="00BB67C1"/>
    <w:rsid w:val="00BC0136"/>
    <w:rsid w:val="00BC0630"/>
    <w:rsid w:val="00BC0822"/>
    <w:rsid w:val="00BC5431"/>
    <w:rsid w:val="00BC6D5A"/>
    <w:rsid w:val="00BD04EB"/>
    <w:rsid w:val="00BD2B47"/>
    <w:rsid w:val="00BD5B4D"/>
    <w:rsid w:val="00BD5F86"/>
    <w:rsid w:val="00BE0027"/>
    <w:rsid w:val="00BE0248"/>
    <w:rsid w:val="00BE07E3"/>
    <w:rsid w:val="00BE0A8C"/>
    <w:rsid w:val="00BE0FAC"/>
    <w:rsid w:val="00BE100A"/>
    <w:rsid w:val="00BE5C91"/>
    <w:rsid w:val="00BF0A10"/>
    <w:rsid w:val="00BF187E"/>
    <w:rsid w:val="00BF4151"/>
    <w:rsid w:val="00BF4905"/>
    <w:rsid w:val="00BF586C"/>
    <w:rsid w:val="00BF6BB8"/>
    <w:rsid w:val="00C008F9"/>
    <w:rsid w:val="00C01994"/>
    <w:rsid w:val="00C02935"/>
    <w:rsid w:val="00C05CFE"/>
    <w:rsid w:val="00C06120"/>
    <w:rsid w:val="00C0668F"/>
    <w:rsid w:val="00C06B66"/>
    <w:rsid w:val="00C1025F"/>
    <w:rsid w:val="00C109B8"/>
    <w:rsid w:val="00C110BE"/>
    <w:rsid w:val="00C111EC"/>
    <w:rsid w:val="00C116DD"/>
    <w:rsid w:val="00C14A0B"/>
    <w:rsid w:val="00C1555D"/>
    <w:rsid w:val="00C17FEA"/>
    <w:rsid w:val="00C20717"/>
    <w:rsid w:val="00C20812"/>
    <w:rsid w:val="00C22F6E"/>
    <w:rsid w:val="00C30520"/>
    <w:rsid w:val="00C319DB"/>
    <w:rsid w:val="00C32335"/>
    <w:rsid w:val="00C33BF7"/>
    <w:rsid w:val="00C34A98"/>
    <w:rsid w:val="00C35352"/>
    <w:rsid w:val="00C35427"/>
    <w:rsid w:val="00C35499"/>
    <w:rsid w:val="00C36763"/>
    <w:rsid w:val="00C378E9"/>
    <w:rsid w:val="00C40E2F"/>
    <w:rsid w:val="00C41123"/>
    <w:rsid w:val="00C41C3B"/>
    <w:rsid w:val="00C420A9"/>
    <w:rsid w:val="00C435B6"/>
    <w:rsid w:val="00C44298"/>
    <w:rsid w:val="00C446B8"/>
    <w:rsid w:val="00C45101"/>
    <w:rsid w:val="00C471DA"/>
    <w:rsid w:val="00C50374"/>
    <w:rsid w:val="00C50FA2"/>
    <w:rsid w:val="00C52DC4"/>
    <w:rsid w:val="00C53032"/>
    <w:rsid w:val="00C547AE"/>
    <w:rsid w:val="00C551C7"/>
    <w:rsid w:val="00C55836"/>
    <w:rsid w:val="00C61551"/>
    <w:rsid w:val="00C61CFB"/>
    <w:rsid w:val="00C62B06"/>
    <w:rsid w:val="00C636BB"/>
    <w:rsid w:val="00C64A0F"/>
    <w:rsid w:val="00C65782"/>
    <w:rsid w:val="00C65F0D"/>
    <w:rsid w:val="00C6701F"/>
    <w:rsid w:val="00C67125"/>
    <w:rsid w:val="00C71163"/>
    <w:rsid w:val="00C716BA"/>
    <w:rsid w:val="00C7499D"/>
    <w:rsid w:val="00C75E3F"/>
    <w:rsid w:val="00C76F11"/>
    <w:rsid w:val="00C83C21"/>
    <w:rsid w:val="00C845BF"/>
    <w:rsid w:val="00C87494"/>
    <w:rsid w:val="00C907DD"/>
    <w:rsid w:val="00C9152F"/>
    <w:rsid w:val="00C91A50"/>
    <w:rsid w:val="00C9219A"/>
    <w:rsid w:val="00C943BC"/>
    <w:rsid w:val="00C94C38"/>
    <w:rsid w:val="00C96888"/>
    <w:rsid w:val="00CA03BF"/>
    <w:rsid w:val="00CA0597"/>
    <w:rsid w:val="00CA18DD"/>
    <w:rsid w:val="00CA1B76"/>
    <w:rsid w:val="00CA271C"/>
    <w:rsid w:val="00CA3835"/>
    <w:rsid w:val="00CA7D66"/>
    <w:rsid w:val="00CB1298"/>
    <w:rsid w:val="00CB4515"/>
    <w:rsid w:val="00CB7479"/>
    <w:rsid w:val="00CB7648"/>
    <w:rsid w:val="00CB7B5A"/>
    <w:rsid w:val="00CB7CB9"/>
    <w:rsid w:val="00CC1A07"/>
    <w:rsid w:val="00CC4290"/>
    <w:rsid w:val="00CC4D40"/>
    <w:rsid w:val="00CC4E9C"/>
    <w:rsid w:val="00CC7694"/>
    <w:rsid w:val="00CD2081"/>
    <w:rsid w:val="00CD2A51"/>
    <w:rsid w:val="00CD3632"/>
    <w:rsid w:val="00CD41BB"/>
    <w:rsid w:val="00CD54D5"/>
    <w:rsid w:val="00CD5EEC"/>
    <w:rsid w:val="00CD6BD9"/>
    <w:rsid w:val="00CD6EDF"/>
    <w:rsid w:val="00CE1A7E"/>
    <w:rsid w:val="00CE21EA"/>
    <w:rsid w:val="00CE36F3"/>
    <w:rsid w:val="00CE4165"/>
    <w:rsid w:val="00CE70AD"/>
    <w:rsid w:val="00CF130A"/>
    <w:rsid w:val="00CF1501"/>
    <w:rsid w:val="00CF1718"/>
    <w:rsid w:val="00CF1D10"/>
    <w:rsid w:val="00CF292C"/>
    <w:rsid w:val="00CF430E"/>
    <w:rsid w:val="00CF4452"/>
    <w:rsid w:val="00CF50C5"/>
    <w:rsid w:val="00CF56C5"/>
    <w:rsid w:val="00CF64D4"/>
    <w:rsid w:val="00CF7E77"/>
    <w:rsid w:val="00D00F2B"/>
    <w:rsid w:val="00D02B62"/>
    <w:rsid w:val="00D046A4"/>
    <w:rsid w:val="00D04EE0"/>
    <w:rsid w:val="00D06C38"/>
    <w:rsid w:val="00D071C0"/>
    <w:rsid w:val="00D109F8"/>
    <w:rsid w:val="00D128AB"/>
    <w:rsid w:val="00D1361B"/>
    <w:rsid w:val="00D136BB"/>
    <w:rsid w:val="00D14689"/>
    <w:rsid w:val="00D15123"/>
    <w:rsid w:val="00D163C4"/>
    <w:rsid w:val="00D16A01"/>
    <w:rsid w:val="00D2015D"/>
    <w:rsid w:val="00D21FD0"/>
    <w:rsid w:val="00D220C6"/>
    <w:rsid w:val="00D22277"/>
    <w:rsid w:val="00D22689"/>
    <w:rsid w:val="00D2454D"/>
    <w:rsid w:val="00D245BC"/>
    <w:rsid w:val="00D24DFA"/>
    <w:rsid w:val="00D259AC"/>
    <w:rsid w:val="00D25FCD"/>
    <w:rsid w:val="00D27740"/>
    <w:rsid w:val="00D31712"/>
    <w:rsid w:val="00D3249C"/>
    <w:rsid w:val="00D33E8A"/>
    <w:rsid w:val="00D35B4E"/>
    <w:rsid w:val="00D41581"/>
    <w:rsid w:val="00D46457"/>
    <w:rsid w:val="00D46984"/>
    <w:rsid w:val="00D4747C"/>
    <w:rsid w:val="00D47C25"/>
    <w:rsid w:val="00D47DB3"/>
    <w:rsid w:val="00D50337"/>
    <w:rsid w:val="00D50EB3"/>
    <w:rsid w:val="00D53286"/>
    <w:rsid w:val="00D61114"/>
    <w:rsid w:val="00D633BC"/>
    <w:rsid w:val="00D634F0"/>
    <w:rsid w:val="00D63F75"/>
    <w:rsid w:val="00D64FE1"/>
    <w:rsid w:val="00D66493"/>
    <w:rsid w:val="00D67BC5"/>
    <w:rsid w:val="00D7049F"/>
    <w:rsid w:val="00D708BC"/>
    <w:rsid w:val="00D71394"/>
    <w:rsid w:val="00D72121"/>
    <w:rsid w:val="00D7293A"/>
    <w:rsid w:val="00D72B3E"/>
    <w:rsid w:val="00D72FC7"/>
    <w:rsid w:val="00D73F7B"/>
    <w:rsid w:val="00D84ECC"/>
    <w:rsid w:val="00D8731A"/>
    <w:rsid w:val="00D90A3A"/>
    <w:rsid w:val="00D90A4F"/>
    <w:rsid w:val="00D922A8"/>
    <w:rsid w:val="00D93020"/>
    <w:rsid w:val="00D944F7"/>
    <w:rsid w:val="00D96752"/>
    <w:rsid w:val="00DA1898"/>
    <w:rsid w:val="00DA364A"/>
    <w:rsid w:val="00DA78B0"/>
    <w:rsid w:val="00DB01A3"/>
    <w:rsid w:val="00DB02D4"/>
    <w:rsid w:val="00DB2437"/>
    <w:rsid w:val="00DB2892"/>
    <w:rsid w:val="00DB2E5D"/>
    <w:rsid w:val="00DB5AB5"/>
    <w:rsid w:val="00DB5EB2"/>
    <w:rsid w:val="00DB7AF4"/>
    <w:rsid w:val="00DB7BD5"/>
    <w:rsid w:val="00DB7E4B"/>
    <w:rsid w:val="00DC094B"/>
    <w:rsid w:val="00DC166D"/>
    <w:rsid w:val="00DC2130"/>
    <w:rsid w:val="00DC2BA4"/>
    <w:rsid w:val="00DC5817"/>
    <w:rsid w:val="00DC5C80"/>
    <w:rsid w:val="00DC680E"/>
    <w:rsid w:val="00DD02B0"/>
    <w:rsid w:val="00DD25B5"/>
    <w:rsid w:val="00DD3ED1"/>
    <w:rsid w:val="00DD42C3"/>
    <w:rsid w:val="00DD5C11"/>
    <w:rsid w:val="00DD75CF"/>
    <w:rsid w:val="00DD7BCC"/>
    <w:rsid w:val="00DE1889"/>
    <w:rsid w:val="00DE24D5"/>
    <w:rsid w:val="00DE4117"/>
    <w:rsid w:val="00DE5480"/>
    <w:rsid w:val="00DE7569"/>
    <w:rsid w:val="00DF1421"/>
    <w:rsid w:val="00DF1E40"/>
    <w:rsid w:val="00DF23A8"/>
    <w:rsid w:val="00DF3B95"/>
    <w:rsid w:val="00DF52C6"/>
    <w:rsid w:val="00DF6308"/>
    <w:rsid w:val="00DF6E2F"/>
    <w:rsid w:val="00DF6ED5"/>
    <w:rsid w:val="00DF7880"/>
    <w:rsid w:val="00E0256A"/>
    <w:rsid w:val="00E05A3D"/>
    <w:rsid w:val="00E05ADD"/>
    <w:rsid w:val="00E0666D"/>
    <w:rsid w:val="00E07116"/>
    <w:rsid w:val="00E1001D"/>
    <w:rsid w:val="00E11E6B"/>
    <w:rsid w:val="00E11F58"/>
    <w:rsid w:val="00E1261D"/>
    <w:rsid w:val="00E1319F"/>
    <w:rsid w:val="00E15601"/>
    <w:rsid w:val="00E159DD"/>
    <w:rsid w:val="00E1626B"/>
    <w:rsid w:val="00E16357"/>
    <w:rsid w:val="00E1679C"/>
    <w:rsid w:val="00E168E5"/>
    <w:rsid w:val="00E207F2"/>
    <w:rsid w:val="00E230F1"/>
    <w:rsid w:val="00E238DD"/>
    <w:rsid w:val="00E23BC1"/>
    <w:rsid w:val="00E24054"/>
    <w:rsid w:val="00E26854"/>
    <w:rsid w:val="00E27971"/>
    <w:rsid w:val="00E32388"/>
    <w:rsid w:val="00E346B9"/>
    <w:rsid w:val="00E348CA"/>
    <w:rsid w:val="00E35F2D"/>
    <w:rsid w:val="00E3642B"/>
    <w:rsid w:val="00E37AF4"/>
    <w:rsid w:val="00E404B8"/>
    <w:rsid w:val="00E41286"/>
    <w:rsid w:val="00E4264E"/>
    <w:rsid w:val="00E42B40"/>
    <w:rsid w:val="00E45748"/>
    <w:rsid w:val="00E470B9"/>
    <w:rsid w:val="00E5238A"/>
    <w:rsid w:val="00E530E0"/>
    <w:rsid w:val="00E533D6"/>
    <w:rsid w:val="00E55134"/>
    <w:rsid w:val="00E553AB"/>
    <w:rsid w:val="00E5614E"/>
    <w:rsid w:val="00E562FC"/>
    <w:rsid w:val="00E56493"/>
    <w:rsid w:val="00E57CE8"/>
    <w:rsid w:val="00E600DC"/>
    <w:rsid w:val="00E609E6"/>
    <w:rsid w:val="00E63D5D"/>
    <w:rsid w:val="00E646A3"/>
    <w:rsid w:val="00E64795"/>
    <w:rsid w:val="00E65372"/>
    <w:rsid w:val="00E663E6"/>
    <w:rsid w:val="00E66805"/>
    <w:rsid w:val="00E67752"/>
    <w:rsid w:val="00E72BE8"/>
    <w:rsid w:val="00E737F6"/>
    <w:rsid w:val="00E7381E"/>
    <w:rsid w:val="00E74E2A"/>
    <w:rsid w:val="00E7562B"/>
    <w:rsid w:val="00E761A7"/>
    <w:rsid w:val="00E766A6"/>
    <w:rsid w:val="00E77398"/>
    <w:rsid w:val="00E77E09"/>
    <w:rsid w:val="00E77E76"/>
    <w:rsid w:val="00E80B7D"/>
    <w:rsid w:val="00E811E5"/>
    <w:rsid w:val="00E81B8C"/>
    <w:rsid w:val="00E81D75"/>
    <w:rsid w:val="00E828F2"/>
    <w:rsid w:val="00E82C01"/>
    <w:rsid w:val="00E86D05"/>
    <w:rsid w:val="00E90923"/>
    <w:rsid w:val="00E90975"/>
    <w:rsid w:val="00E91B19"/>
    <w:rsid w:val="00E92F44"/>
    <w:rsid w:val="00E933DD"/>
    <w:rsid w:val="00E94383"/>
    <w:rsid w:val="00E94A0F"/>
    <w:rsid w:val="00E94C95"/>
    <w:rsid w:val="00E9563B"/>
    <w:rsid w:val="00E97378"/>
    <w:rsid w:val="00E97A40"/>
    <w:rsid w:val="00EA0250"/>
    <w:rsid w:val="00EA0CD0"/>
    <w:rsid w:val="00EA1BBB"/>
    <w:rsid w:val="00EA33BA"/>
    <w:rsid w:val="00EA3D04"/>
    <w:rsid w:val="00EA44A6"/>
    <w:rsid w:val="00EA5E4D"/>
    <w:rsid w:val="00EA718B"/>
    <w:rsid w:val="00EA74E7"/>
    <w:rsid w:val="00EB09A9"/>
    <w:rsid w:val="00EB0DD4"/>
    <w:rsid w:val="00EB3C8B"/>
    <w:rsid w:val="00EB3E50"/>
    <w:rsid w:val="00EB5624"/>
    <w:rsid w:val="00EB6C38"/>
    <w:rsid w:val="00EB7287"/>
    <w:rsid w:val="00EC2FC3"/>
    <w:rsid w:val="00ED01A2"/>
    <w:rsid w:val="00ED0797"/>
    <w:rsid w:val="00ED0C7E"/>
    <w:rsid w:val="00ED16BC"/>
    <w:rsid w:val="00ED3BEE"/>
    <w:rsid w:val="00ED60CC"/>
    <w:rsid w:val="00ED6FDA"/>
    <w:rsid w:val="00EE02C0"/>
    <w:rsid w:val="00EE047D"/>
    <w:rsid w:val="00EE0A9F"/>
    <w:rsid w:val="00EE29D4"/>
    <w:rsid w:val="00EE3168"/>
    <w:rsid w:val="00EE3CB8"/>
    <w:rsid w:val="00EE4248"/>
    <w:rsid w:val="00EE7713"/>
    <w:rsid w:val="00EE77C4"/>
    <w:rsid w:val="00EE7AC0"/>
    <w:rsid w:val="00EE7CE4"/>
    <w:rsid w:val="00EF2540"/>
    <w:rsid w:val="00EF4220"/>
    <w:rsid w:val="00EF468F"/>
    <w:rsid w:val="00EF65DF"/>
    <w:rsid w:val="00F02DE6"/>
    <w:rsid w:val="00F0316E"/>
    <w:rsid w:val="00F0487A"/>
    <w:rsid w:val="00F06958"/>
    <w:rsid w:val="00F07369"/>
    <w:rsid w:val="00F102FE"/>
    <w:rsid w:val="00F11CE1"/>
    <w:rsid w:val="00F12C22"/>
    <w:rsid w:val="00F12F83"/>
    <w:rsid w:val="00F160D3"/>
    <w:rsid w:val="00F16547"/>
    <w:rsid w:val="00F16E0E"/>
    <w:rsid w:val="00F17337"/>
    <w:rsid w:val="00F17370"/>
    <w:rsid w:val="00F17679"/>
    <w:rsid w:val="00F23949"/>
    <w:rsid w:val="00F239AA"/>
    <w:rsid w:val="00F25CEC"/>
    <w:rsid w:val="00F2793B"/>
    <w:rsid w:val="00F30CAD"/>
    <w:rsid w:val="00F322FA"/>
    <w:rsid w:val="00F36909"/>
    <w:rsid w:val="00F36C05"/>
    <w:rsid w:val="00F401E2"/>
    <w:rsid w:val="00F42E0E"/>
    <w:rsid w:val="00F43F37"/>
    <w:rsid w:val="00F471DF"/>
    <w:rsid w:val="00F4756D"/>
    <w:rsid w:val="00F51708"/>
    <w:rsid w:val="00F52B53"/>
    <w:rsid w:val="00F52FF9"/>
    <w:rsid w:val="00F5487C"/>
    <w:rsid w:val="00F551A6"/>
    <w:rsid w:val="00F553B4"/>
    <w:rsid w:val="00F5573C"/>
    <w:rsid w:val="00F57321"/>
    <w:rsid w:val="00F575F9"/>
    <w:rsid w:val="00F609A7"/>
    <w:rsid w:val="00F624E7"/>
    <w:rsid w:val="00F62A4F"/>
    <w:rsid w:val="00F63375"/>
    <w:rsid w:val="00F63582"/>
    <w:rsid w:val="00F6359E"/>
    <w:rsid w:val="00F6524F"/>
    <w:rsid w:val="00F653D9"/>
    <w:rsid w:val="00F65D6F"/>
    <w:rsid w:val="00F66750"/>
    <w:rsid w:val="00F66F6E"/>
    <w:rsid w:val="00F6732D"/>
    <w:rsid w:val="00F7207E"/>
    <w:rsid w:val="00F72C8D"/>
    <w:rsid w:val="00F741C7"/>
    <w:rsid w:val="00F759BB"/>
    <w:rsid w:val="00F76600"/>
    <w:rsid w:val="00F768B5"/>
    <w:rsid w:val="00F771E3"/>
    <w:rsid w:val="00F77B17"/>
    <w:rsid w:val="00F77E4F"/>
    <w:rsid w:val="00F81077"/>
    <w:rsid w:val="00F81C02"/>
    <w:rsid w:val="00F81C19"/>
    <w:rsid w:val="00F81D03"/>
    <w:rsid w:val="00F82ADB"/>
    <w:rsid w:val="00F82C2A"/>
    <w:rsid w:val="00F82F03"/>
    <w:rsid w:val="00F872BF"/>
    <w:rsid w:val="00F913AF"/>
    <w:rsid w:val="00F935C2"/>
    <w:rsid w:val="00F937AD"/>
    <w:rsid w:val="00F943BE"/>
    <w:rsid w:val="00F9611A"/>
    <w:rsid w:val="00F97B16"/>
    <w:rsid w:val="00F97CEE"/>
    <w:rsid w:val="00F97FA9"/>
    <w:rsid w:val="00FA00BC"/>
    <w:rsid w:val="00FA03A3"/>
    <w:rsid w:val="00FA0631"/>
    <w:rsid w:val="00FA10C8"/>
    <w:rsid w:val="00FA16E6"/>
    <w:rsid w:val="00FA2948"/>
    <w:rsid w:val="00FA3747"/>
    <w:rsid w:val="00FA4FC9"/>
    <w:rsid w:val="00FA5DAF"/>
    <w:rsid w:val="00FA715C"/>
    <w:rsid w:val="00FA74EE"/>
    <w:rsid w:val="00FB0882"/>
    <w:rsid w:val="00FB1C49"/>
    <w:rsid w:val="00FB29AF"/>
    <w:rsid w:val="00FB3774"/>
    <w:rsid w:val="00FB4D05"/>
    <w:rsid w:val="00FB7D52"/>
    <w:rsid w:val="00FC1731"/>
    <w:rsid w:val="00FC3F96"/>
    <w:rsid w:val="00FC5157"/>
    <w:rsid w:val="00FC5640"/>
    <w:rsid w:val="00FC6B79"/>
    <w:rsid w:val="00FD1087"/>
    <w:rsid w:val="00FD4991"/>
    <w:rsid w:val="00FD7628"/>
    <w:rsid w:val="00FD7A2C"/>
    <w:rsid w:val="00FD7E54"/>
    <w:rsid w:val="00FE0DCD"/>
    <w:rsid w:val="00FE173F"/>
    <w:rsid w:val="00FE2421"/>
    <w:rsid w:val="00FE258A"/>
    <w:rsid w:val="00FE3627"/>
    <w:rsid w:val="00FE3B00"/>
    <w:rsid w:val="00FE4F56"/>
    <w:rsid w:val="00FE5945"/>
    <w:rsid w:val="00FE5B58"/>
    <w:rsid w:val="00FE6647"/>
    <w:rsid w:val="00FF23C4"/>
    <w:rsid w:val="00FF2C56"/>
    <w:rsid w:val="00FF3AD3"/>
    <w:rsid w:val="00FF3CB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7F231C6"/>
  <w15:chartTrackingRefBased/>
  <w15:docId w15:val="{3B7829A8-C342-8C49-8B6F-806FE09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 Black" w:eastAsia="SimSun" w:hAnsi="Roboto Slab Black" w:cs="Roboto Slab Black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F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enekanan">
    <w:name w:val="Emphasis"/>
    <w:uiPriority w:val="20"/>
    <w:qFormat/>
    <w:rPr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rPr>
      <w:color w:val="0563C1"/>
      <w:w w:val="100"/>
      <w:position w:val="-1"/>
      <w:u w:val="single"/>
      <w:vertAlign w:val="baseline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zh-CN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eastAsia="Roboto Slab Black"/>
      <w:i/>
      <w:color w:val="666666"/>
      <w:sz w:val="48"/>
      <w:szCs w:val="48"/>
    </w:rPr>
  </w:style>
  <w:style w:type="paragraph" w:customStyle="1" w:styleId="DaftarParagraf1">
    <w:name w:val="Daftar Paragraf1"/>
    <w:basedOn w:val="Normal"/>
    <w:pPr>
      <w:contextualSpacing/>
    </w:pPr>
  </w:style>
  <w:style w:type="character" w:customStyle="1" w:styleId="HeaderChar">
    <w:name w:val="Head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styleId="SebutanYangBelumTerselesaikan">
    <w:name w:val="Unresolved Mention"/>
    <w:rPr>
      <w:color w:val="605E5C"/>
      <w:w w:val="100"/>
      <w:position w:val="-1"/>
      <w:shd w:val="clear" w:color="auto" w:fill="E1DFDD"/>
      <w:vertAlign w:val="baseline"/>
      <w:em w:val="none"/>
    </w:rPr>
  </w:style>
  <w:style w:type="character" w:styleId="Kuat">
    <w:name w:val="Strong"/>
    <w:uiPriority w:val="22"/>
    <w:qFormat/>
    <w:rPr>
      <w:b/>
      <w:bCs/>
    </w:rPr>
  </w:style>
  <w:style w:type="paragraph" w:styleId="TeksIsi">
    <w:name w:val="Body Text"/>
    <w:basedOn w:val="Normal"/>
    <w:link w:val="TeksIsiKAR"/>
    <w:uiPriority w:val="1"/>
    <w:qFormat/>
    <w:rsid w:val="006151D3"/>
    <w:pPr>
      <w:widowControl w:val="0"/>
      <w:autoSpaceDE w:val="0"/>
      <w:autoSpaceDN w:val="0"/>
      <w:spacing w:after="0" w:line="240" w:lineRule="auto"/>
      <w:ind w:leftChars="0" w:left="0" w:firstLineChars="0" w:firstLine="0"/>
      <w:textAlignment w:val="auto"/>
      <w:outlineLvl w:val="9"/>
    </w:pPr>
    <w:rPr>
      <w:rFonts w:eastAsia="Roboto Slab Black"/>
      <w:position w:val="0"/>
      <w:sz w:val="24"/>
      <w:szCs w:val="24"/>
      <w:lang w:val="id"/>
    </w:rPr>
  </w:style>
  <w:style w:type="character" w:customStyle="1" w:styleId="TeksIsiKAR">
    <w:name w:val="Teks Isi KAR"/>
    <w:link w:val="TeksIsi"/>
    <w:uiPriority w:val="1"/>
    <w:rsid w:val="006151D3"/>
    <w:rPr>
      <w:rFonts w:ascii="Roboto Slab Black" w:eastAsia="Roboto Slab Black" w:hAnsi="Roboto Slab Black" w:cs="Roboto Slab Black"/>
      <w:sz w:val="24"/>
      <w:szCs w:val="24"/>
      <w:lang w:val="id"/>
    </w:rPr>
  </w:style>
  <w:style w:type="paragraph" w:styleId="DaftarParagraf">
    <w:name w:val="List Paragraph"/>
    <w:basedOn w:val="Normal"/>
    <w:uiPriority w:val="34"/>
    <w:qFormat/>
    <w:rsid w:val="0098263D"/>
    <w:pPr>
      <w:ind w:leftChars="0" w:left="720" w:firstLineChars="0" w:firstLine="0"/>
      <w:contextualSpacing/>
      <w:textAlignment w:val="auto"/>
      <w:outlineLvl w:val="9"/>
    </w:pPr>
    <w:rPr>
      <w:rFonts w:eastAsia="Roboto Slab Black" w:cs="Cambria Math"/>
      <w:position w:val="0"/>
      <w:lang w:val="en-US"/>
    </w:rPr>
  </w:style>
  <w:style w:type="paragraph" w:customStyle="1" w:styleId="pagespeed263571840">
    <w:name w:val="page_speed_263571840"/>
    <w:basedOn w:val="Normal"/>
    <w:rsid w:val="009E2860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Cambria Math" w:eastAsia="Cambria Math" w:hAnsi="Cambria Math" w:cs="Cambria Math"/>
      <w:position w:val="0"/>
      <w:sz w:val="24"/>
      <w:szCs w:val="24"/>
      <w:lang w:val="en-US"/>
    </w:rPr>
  </w:style>
  <w:style w:type="character" w:customStyle="1" w:styleId="pagespeed627248235">
    <w:name w:val="page_speed_627248235"/>
    <w:rsid w:val="009E2860"/>
  </w:style>
  <w:style w:type="table" w:styleId="KisiTabel">
    <w:name w:val="Table Grid"/>
    <w:basedOn w:val="TabelNormal"/>
    <w:uiPriority w:val="39"/>
    <w:rsid w:val="004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FontParagrafDefault"/>
    <w:rsid w:val="00935791"/>
  </w:style>
  <w:style w:type="paragraph" w:customStyle="1" w:styleId="Default">
    <w:name w:val="Default"/>
    <w:rsid w:val="007D667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ID" w:eastAsia="en-ID"/>
    </w:rPr>
  </w:style>
  <w:style w:type="character" w:customStyle="1" w:styleId="article-date">
    <w:name w:val="article-date"/>
    <w:basedOn w:val="FontParagrafDefault"/>
    <w:rsid w:val="006641E0"/>
  </w:style>
  <w:style w:type="paragraph" w:styleId="TidakAdaSpasi">
    <w:name w:val="No Spacing"/>
    <w:uiPriority w:val="1"/>
    <w:qFormat/>
    <w:rsid w:val="000E300A"/>
    <w:rPr>
      <w:rFonts w:ascii="Calibri" w:eastAsia="Calibri" w:hAnsi="Calibri" w:cs="Times New Roman"/>
      <w:kern w:val="2"/>
      <w:sz w:val="22"/>
      <w:szCs w:val="22"/>
      <w:lang w:val="en-ID" w:eastAsia="en-US"/>
    </w:rPr>
  </w:style>
  <w:style w:type="paragraph" w:customStyle="1" w:styleId="dropdown">
    <w:name w:val="dropdown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F77E4F"/>
    <w:pPr>
      <w:pBdr>
        <w:bottom w:val="single" w:sz="6" w:space="1" w:color="auto"/>
      </w:pBdr>
      <w:spacing w:after="0" w:line="240" w:lineRule="auto"/>
      <w:ind w:leftChars="0" w:left="0" w:firstLineChars="0" w:firstLine="0"/>
      <w:jc w:val="center"/>
      <w:textAlignment w:val="auto"/>
      <w:outlineLvl w:val="9"/>
    </w:pPr>
    <w:rPr>
      <w:rFonts w:ascii="Arial" w:eastAsia="Times New Roman" w:hAnsi="Arial" w:cs="Arial"/>
      <w:vanish/>
      <w:position w:val="0"/>
      <w:sz w:val="16"/>
      <w:szCs w:val="16"/>
      <w:lang w:val="en-ID" w:eastAsia="en-ID"/>
    </w:rPr>
  </w:style>
  <w:style w:type="character" w:customStyle="1" w:styleId="z-AtasdariFormulirKAR">
    <w:name w:val="z-Atas dari Formulir KAR"/>
    <w:link w:val="z-AtasdariFormulir"/>
    <w:uiPriority w:val="99"/>
    <w:semiHidden/>
    <w:rsid w:val="00F77E4F"/>
    <w:rPr>
      <w:rFonts w:ascii="Arial" w:eastAsia="Times New Roman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F77E4F"/>
    <w:pPr>
      <w:pBdr>
        <w:top w:val="single" w:sz="6" w:space="1" w:color="auto"/>
      </w:pBdr>
      <w:spacing w:after="0" w:line="240" w:lineRule="auto"/>
      <w:ind w:leftChars="0" w:left="0" w:firstLineChars="0" w:firstLine="0"/>
      <w:jc w:val="center"/>
      <w:textAlignment w:val="auto"/>
      <w:outlineLvl w:val="9"/>
    </w:pPr>
    <w:rPr>
      <w:rFonts w:ascii="Arial" w:eastAsia="Times New Roman" w:hAnsi="Arial" w:cs="Arial"/>
      <w:vanish/>
      <w:position w:val="0"/>
      <w:sz w:val="16"/>
      <w:szCs w:val="16"/>
      <w:lang w:val="en-ID" w:eastAsia="en-ID"/>
    </w:rPr>
  </w:style>
  <w:style w:type="character" w:customStyle="1" w:styleId="z-BawahdariFormulirKAR">
    <w:name w:val="z-Bawah dari Formulir KAR"/>
    <w:link w:val="z-BawahdariFormulir"/>
    <w:uiPriority w:val="99"/>
    <w:semiHidden/>
    <w:rsid w:val="00F77E4F"/>
    <w:rPr>
      <w:rFonts w:ascii="Arial" w:eastAsia="Times New Roman" w:hAnsi="Arial" w:cs="Arial"/>
      <w:vanish/>
      <w:sz w:val="16"/>
      <w:szCs w:val="16"/>
    </w:rPr>
  </w:style>
  <w:style w:type="paragraph" w:customStyle="1" w:styleId="simple-share">
    <w:name w:val="simple-share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wp-caption-text">
    <w:name w:val="wp-caption-text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character" w:customStyle="1" w:styleId="baca-juga">
    <w:name w:val="baca-juga"/>
    <w:basedOn w:val="FontParagrafDefault"/>
    <w:rsid w:val="00F77E4F"/>
  </w:style>
  <w:style w:type="paragraph" w:customStyle="1" w:styleId="text-muted">
    <w:name w:val="text-muted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trending">
    <w:name w:val="trending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character" w:customStyle="1" w:styleId="label--not-pressed">
    <w:name w:val="label--not-pressed"/>
    <w:basedOn w:val="FontParagrafDefault"/>
    <w:rsid w:val="00F77E4F"/>
  </w:style>
  <w:style w:type="character" w:customStyle="1" w:styleId="plyrtooltip">
    <w:name w:val="plyr__tooltip"/>
    <w:basedOn w:val="FontParagrafDefault"/>
    <w:rsid w:val="00F77E4F"/>
  </w:style>
  <w:style w:type="character" w:customStyle="1" w:styleId="plyrsr-only">
    <w:name w:val="plyr__sr-only"/>
    <w:basedOn w:val="FontParagrafDefault"/>
    <w:rsid w:val="00F77E4F"/>
  </w:style>
  <w:style w:type="paragraph" w:customStyle="1" w:styleId="active">
    <w:name w:val="active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lug">
    <w:name w:val="slug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facebook">
    <w:name w:val="social-facebook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twitter">
    <w:name w:val="social-twitter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gplus">
    <w:name w:val="social-gplus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youtube">
    <w:name w:val="social-youtube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instagram">
    <w:name w:val="social-instagram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social-rss">
    <w:name w:val="social-rss"/>
    <w:basedOn w:val="Normal"/>
    <w:rsid w:val="00F77E4F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character" w:customStyle="1" w:styleId="apple-converted-space">
    <w:name w:val="apple-converted-space"/>
    <w:basedOn w:val="FontParagrafDefault"/>
    <w:rsid w:val="00465798"/>
  </w:style>
  <w:style w:type="character" w:customStyle="1" w:styleId="markedcontent">
    <w:name w:val="markedcontent"/>
    <w:basedOn w:val="FontParagrafDefault"/>
    <w:rsid w:val="0057485B"/>
  </w:style>
  <w:style w:type="paragraph" w:customStyle="1" w:styleId="p1">
    <w:name w:val="p1"/>
    <w:basedOn w:val="Normal"/>
    <w:rsid w:val="00817DEC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paragraph" w:customStyle="1" w:styleId="p2">
    <w:name w:val="p2"/>
    <w:basedOn w:val="Normal"/>
    <w:rsid w:val="00817DEC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D" w:eastAsia="en-ID"/>
    </w:rPr>
  </w:style>
  <w:style w:type="character" w:customStyle="1" w:styleId="selectable-text">
    <w:name w:val="selectable-text"/>
    <w:basedOn w:val="FontParagrafDefault"/>
    <w:rsid w:val="00A2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3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17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41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4013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700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652">
                          <w:marLeft w:val="0"/>
                          <w:marRight w:val="4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3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2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3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885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6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7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209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4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39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2630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1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68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3220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01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8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7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5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251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9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3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1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2817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504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974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773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337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920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0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75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5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6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715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80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790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1149">
                                  <w:marLeft w:val="150"/>
                                  <w:marRight w:val="0"/>
                                  <w:marTop w:val="8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69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1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image" Target="media/image2.jpeg" /><Relationship Id="rId18" Type="http://schemas.openxmlformats.org/officeDocument/2006/relationships/header" Target="header3.xml" /><Relationship Id="rId3" Type="http://schemas.openxmlformats.org/officeDocument/2006/relationships/numbering" Target="numbering.xml" /><Relationship Id="rId21" Type="http://schemas.openxmlformats.org/officeDocument/2006/relationships/theme" Target="theme/theme1.xml" /><Relationship Id="rId7" Type="http://schemas.openxmlformats.org/officeDocument/2006/relationships/footnotes" Target="footnotes.xml" /><Relationship Id="rId12" Type="http://schemas.openxmlformats.org/officeDocument/2006/relationships/image" Target="media/image1.jpeg" /><Relationship Id="rId17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s://indonesia.go.id/kategori/ragam-asean-2023" TargetMode="External" /><Relationship Id="rId5" Type="http://schemas.openxmlformats.org/officeDocument/2006/relationships/settings" Target="settings.xml" /><Relationship Id="rId15" Type="http://schemas.openxmlformats.org/officeDocument/2006/relationships/header" Target="header2.xml" /><Relationship Id="rId10" Type="http://schemas.openxmlformats.org/officeDocument/2006/relationships/hyperlink" Target="https://infopublik.id/kategori/asean-2023" TargetMode="External" /><Relationship Id="rId19" Type="http://schemas.openxmlformats.org/officeDocument/2006/relationships/footer" Target="footer3.xml" /><Relationship Id="rId4" Type="http://schemas.openxmlformats.org/officeDocument/2006/relationships/styles" Target="styles.xml" /><Relationship Id="rId9" Type="http://schemas.openxmlformats.org/officeDocument/2006/relationships/hyperlink" Target="http://asean2023.id" TargetMode="External" /><Relationship Id="rId14" Type="http://schemas.openxmlformats.org/officeDocument/2006/relationships/header" Target="head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iRH6jQhDuO//EFprzAHiANhA==">AMUW2mWtNiAlKgzJNUO+/di0SMCDcAhR9xzCIxxCs/5MWPTKk7rt/H1pWNGb7CF/v650WZfP4DZQhaTzmjytkULUVDjcTmNojNeoeyB0Oe7P5yzVe9Bmy/gC4ab1zhmTdSlqtzHsJUdm</go:docsCustomData>
</go:gDocsCustomXmlDataStorage>
</file>

<file path=customXml/itemProps1.xml><?xml version="1.0" encoding="utf-8"?>
<ds:datastoreItem xmlns:ds="http://schemas.openxmlformats.org/officeDocument/2006/customXml" ds:itemID="{BFFCAA7B-55E8-45FC-9517-EF0A3D2EE42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Links>
    <vt:vector size="18" baseType="variant">
      <vt:variant>
        <vt:i4>720923</vt:i4>
      </vt:variant>
      <vt:variant>
        <vt:i4>6</vt:i4>
      </vt:variant>
      <vt:variant>
        <vt:i4>0</vt:i4>
      </vt:variant>
      <vt:variant>
        <vt:i4>5</vt:i4>
      </vt:variant>
      <vt:variant>
        <vt:lpwstr>https://indonesia.go.id/kategori/ragam-asean-2023</vt:lpwstr>
      </vt:variant>
      <vt:variant>
        <vt:lpwstr/>
      </vt:variant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https://infopublik.id/kategori/asean-2023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http://asean2023.id/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Mahamel</dc:creator>
  <cp:keywords/>
  <cp:lastModifiedBy>6287875496644</cp:lastModifiedBy>
  <cp:revision>2</cp:revision>
  <cp:lastPrinted>2022-07-16T03:15:00Z</cp:lastPrinted>
  <dcterms:created xsi:type="dcterms:W3CDTF">2023-09-09T03:53:00Z</dcterms:created>
  <dcterms:modified xsi:type="dcterms:W3CDTF">2023-09-09T03:53:00Z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C31064B82FD14935B56704740D517A52</vt:lpwstr>
  </property>
</Properties>
</file>